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p>
    <w:p>
      <w:pPr>
        <w:spacing w:line="584"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中共大厂回族自治县委组织部</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20</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按照《预算法》、《地方预决算公开操作规程》和《河北省省级预算公开办法》规定，现将</w:t>
      </w:r>
      <w:r>
        <w:rPr>
          <w:rFonts w:hint="eastAsia" w:ascii="Times New Roman" w:hAnsi="Times New Roman" w:eastAsia="仿宋_GB2312" w:cs="Times New Roman"/>
          <w:sz w:val="32"/>
          <w:szCs w:val="32"/>
        </w:rPr>
        <w:t>中共大厂回族自治县委组织部</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楷体_GB2312" w:cs="Times New Roman"/>
          <w:b/>
          <w:sz w:val="32"/>
          <w:szCs w:val="32"/>
        </w:rPr>
        <w:t>部门职责：</w:t>
      </w:r>
      <w:r>
        <w:rPr>
          <w:rFonts w:hint="eastAsia" w:ascii="Times New Roman" w:hAnsi="Times New Roman" w:eastAsia="仿宋_GB2312" w:cs="Times New Roman"/>
          <w:sz w:val="32"/>
          <w:szCs w:val="32"/>
        </w:rPr>
        <w:t>中共大厂回族自治县委组织部的工作职责是：</w:t>
      </w:r>
      <w:r>
        <w:rPr>
          <w:rFonts w:ascii="Times New Roman" w:hAnsi="Times New Roman" w:eastAsia="仿宋_GB2312" w:cs="Times New Roman"/>
          <w:sz w:val="32"/>
          <w:szCs w:val="32"/>
        </w:rPr>
        <w:t>承担县委党的建设（基层组织建设）工作领导小组办公室工作职责。围绕党的重大理论和实践问题调查研究，提出加强全县党的建设的建议；负责党的建设制度改革的宏观指导，综合研究党的组织工作、干部工作、人才工作重要方针政策，制定或参与制定全县性重要政策和制度。统筹全县党员队伍建设、组织员队伍建设的宏观指导以及全县党员发展、教育、管理工作。指导全县党的组织制度、党内生活制度建设；协调指导全县党代表大会、党代表会议、人民代表大会的选举工作；负责全县党代表大会代表的日常管理和服务工作；负责全县党组织建设特别是党的基层组织建设的调查研究、政策制定和宏观指导；负责全县抓党建促脱贫攻坚工作的谋划指导和组织推动；承担县委非公有制经济组织和社会组织工作委员会职责。负责乡科级领导班子和干部队伍建设的宏观管理。研究提出领导班子和领导干部队伍建设规划以及干部管理体制的建议，指导领导班子思想作风建设；负责事业单位领导人员宏观管理；负责提出镇（街道）、园区及县直各部门的领导班子调整、配备的建议；负责县委管理干部的考察，办理职务任免、工资、待遇、退休审批手续；综合管理优秀年轻干部队伍，统筹选育管用工作，指导协调妇女干部、少数民族干部和党外干部培养选拔工作；负责对口支援西藏、新疆干部人才的推荐工作；负责县直部分部门股级干部的备案工作；负责全县选调生、大学生村官的管理、培养和宏观指导。</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负责全县干部教育培训的宏观管理、统筹协调、指导检查；研究拟订全县干部教育工作规划；组织实施县委管理干部和相关干部培训；承担县委党员干部教育工作领导小组办公室职责。负责全县组织系统干部监督工作的综合协调和宏观指导；组织开展选人用人工作和执行干部监督制度规定情况的监督检查，处置反映违反干部选拔任用工作政策法规选人用人问题及领导干部相关问题的举报。负责全县干部考核工作的宏观指导和督导检查，组织实施对县委管理领导班子和领导干部的考核工作；指导全县机关目标绩效管理及县级机关职能绩效目标考核；承担县委干部考核领导小组办公室职责。</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研究拟订公务员、参照公务员法管理事业单位工作人员管理政策并组织实施。负责公务员、参照公务员法管理事业单位工作人员录用调配、考核奖惩、培训和工资福利等工作；指导全县公务员、参照公务员法管理事业单位工作人员队伍建设。负责全县人才工作和人才队伍建设的牵头抓总、统筹协调、推进落实。负责牵头人才规划的制定、实施，人才发展体制机制的改革推进；负责高端人才的联系服务工作，承担县委人才工作领导小组办公室职责。负责全县组织工作的检查督促，及时向县委反映重要情况，提出建议。贯彻落实党中央、省、市、县委关于行政管理体制和机构改革以及机构编制管理的政策法规，组织拟订相关政策规定和地方规范性文件并监督实施。管理和指导全县党委、人大、政府、政协、监察委机关，各民主党派、人民团体机关以及全县事业单位的机构编制工作。组织拟订全县行政管理体制改革和县委、县政府机构改革方案并组织实施。审核各镇、街道的行政管理体制和机构改革方案；指导全县行政管理体制和机构改革以及机构编制管理工作；负责行政执法体制改革工作。协调县委、县政府各部门的职能配置及其调整。协调县委、县政府部门之间以及县直部门与乡镇、街道之间的职责分工。</w:t>
      </w:r>
    </w:p>
    <w:p>
      <w:pPr>
        <w:spacing w:line="600"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审核或审批县委、县政府各部门及各部门派出机构的职能配置、机构设置、人员编制和领导职数；审核县人大、县政协、县监察委和县级各民主党派、人民团体机关的职能配置、机构设置、人员编制和领导职数。组织拟订全县事业单位管理体制和机构改革方案。贯彻执行各类事业单位人员编制标准和管理办法，负责推进事业单位机构编制标准体系建设；指导各镇、街道事业单位管理体制改革和机构编制管理工作。负责全县党政群机关统一社会信用代码赋码管理工作，负责全县事业单位法人登记管理和监督检查工作。指导全县开发区(园区)行政管理体制改革工作。贯彻落实省级以上开发区(园区)机构编制管理办法，审核省级以上开发区（园区）职能配置、机构配置、人员编制和领导职数。负责全县机构编制的总量控制和动态管理。会同有关部门负责机构编制实名制工作；负责全县机关事业单位编制使用核准；建立健全与有关部门的协调配合约束机制。负责对各行政、事业单位管理体制和机构改革及机构编制执行情况的跟踪评估和监督检查。负责受理违反机构编制法规、纪律的检举、控告和投诉，对违反机构编制法规、纪律问题进行调查处理。负责全县机构编制电子政务和信息化工作。负责全县机构编制统计工作；负责机构编制网站的建设管理以及网络安全工作；指导全县党政群机关、事业单位和其他非营利性单位网上名称管理工作。组织开展行政体制改革及机构编制管理创新基础性和前瞻性研究</w:t>
      </w:r>
      <w:r>
        <w:rPr>
          <w:rFonts w:hint="eastAsia" w:ascii="Times New Roman" w:hAnsi="Times New Roman" w:eastAsia="仿宋_GB2312" w:cs="Times New Roman"/>
          <w:sz w:val="32"/>
          <w:szCs w:val="32"/>
        </w:rPr>
        <w:t>及</w:t>
      </w:r>
      <w:r>
        <w:rPr>
          <w:rFonts w:ascii="Times New Roman" w:hAnsi="Times New Roman" w:eastAsia="仿宋_GB2312" w:cs="Times New Roman"/>
          <w:sz w:val="32"/>
          <w:szCs w:val="32"/>
        </w:rPr>
        <w:t>完成县委交办的其他任务。</w:t>
      </w:r>
    </w:p>
    <w:p>
      <w:pPr>
        <w:spacing w:line="584" w:lineRule="exact"/>
        <w:ind w:firstLine="643" w:firstLineChars="200"/>
        <w:rPr>
          <w:rFonts w:ascii="Times New Roman" w:hAnsi="Times New Roman" w:eastAsia="楷体_GB2312" w:cs="Times New Roman"/>
          <w:b/>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中共大厂回族自治县委组织部</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行政机关</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rPr>
              <w:t>正科级</w:t>
            </w:r>
          </w:p>
        </w:tc>
        <w:tc>
          <w:tcPr>
            <w:tcW w:w="2902" w:type="dxa"/>
            <w:shd w:val="clear" w:color="auto" w:fill="auto"/>
            <w:vAlign w:val="center"/>
          </w:tcPr>
          <w:p>
            <w:pPr>
              <w:spacing w:line="584" w:lineRule="exact"/>
              <w:jc w:val="center"/>
              <w:rPr>
                <w:rFonts w:ascii="仿宋" w:hAnsi="仿宋" w:eastAsia="仿宋" w:cs="Times New Roman"/>
                <w:b/>
                <w:szCs w:val="21"/>
              </w:rPr>
            </w:pPr>
            <w:r>
              <w:rPr>
                <w:rFonts w:ascii="Times New Roman" w:hAnsi="Times New Roman" w:eastAsia="仿宋_GB2312" w:cs="Times New Roman"/>
                <w:b/>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rPr>
        <w:t>中共大厂回族自治县委组织部</w:t>
      </w:r>
      <w:r>
        <w:rPr>
          <w:rFonts w:ascii="Times New Roman" w:hAnsi="Times New Roman" w:eastAsia="仿宋_GB2312" w:cs="Times New Roman"/>
          <w:sz w:val="32"/>
          <w:szCs w:val="32"/>
        </w:rPr>
        <w:t>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4945.05</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4945.05</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万元（有则写，无则填0万元）。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中共大厂回族自治县委组织部2020</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4945.05</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639.31</w:t>
      </w:r>
      <w:r>
        <w:rPr>
          <w:rFonts w:ascii="Times New Roman" w:hAnsi="Times New Roman" w:eastAsia="仿宋_GB2312" w:cs="Times New Roman"/>
          <w:sz w:val="32"/>
          <w:szCs w:val="32"/>
        </w:rPr>
        <w:t>万元，包括人员经费</w:t>
      </w:r>
      <w:r>
        <w:rPr>
          <w:rFonts w:hint="eastAsia" w:ascii="Times New Roman" w:hAnsi="Times New Roman" w:eastAsia="仿宋_GB2312" w:cs="Times New Roman"/>
          <w:sz w:val="32"/>
          <w:szCs w:val="32"/>
        </w:rPr>
        <w:t>558.00</w:t>
      </w:r>
      <w:r>
        <w:rPr>
          <w:rFonts w:ascii="Times New Roman" w:hAnsi="Times New Roman" w:eastAsia="仿宋_GB2312" w:cs="Times New Roman"/>
          <w:sz w:val="32"/>
          <w:szCs w:val="32"/>
        </w:rPr>
        <w:t>万元和日常公用经费</w:t>
      </w:r>
      <w:r>
        <w:rPr>
          <w:rFonts w:hint="eastAsia" w:ascii="Times New Roman" w:hAnsi="Times New Roman" w:eastAsia="仿宋_GB2312" w:cs="Times New Roman"/>
          <w:sz w:val="32"/>
          <w:szCs w:val="32"/>
        </w:rPr>
        <w:t>81.31</w:t>
      </w:r>
      <w:r>
        <w:rPr>
          <w:rFonts w:ascii="Times New Roman" w:hAnsi="Times New Roman" w:eastAsia="仿宋_GB2312" w:cs="Times New Roman"/>
          <w:sz w:val="32"/>
          <w:szCs w:val="32"/>
        </w:rPr>
        <w:t>万元；项目支出</w:t>
      </w:r>
      <w:r>
        <w:rPr>
          <w:rFonts w:hint="eastAsia" w:ascii="Times New Roman" w:hAnsi="Times New Roman" w:eastAsia="仿宋_GB2312" w:cs="Times New Roman"/>
          <w:sz w:val="32"/>
          <w:szCs w:val="32"/>
        </w:rPr>
        <w:t>4305.74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其他组织事务支出1337.56万元</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农林水支出2967.05万元</w:t>
      </w:r>
      <w:r>
        <w:rPr>
          <w:rFonts w:ascii="Times New Roman" w:hAnsi="Times New Roman" w:eastAsia="仿宋_GB2312" w:cs="Times New Roman"/>
          <w:sz w:val="32"/>
          <w:szCs w:val="32"/>
        </w:rPr>
        <w:t>等</w:t>
      </w:r>
      <w:r>
        <w:rPr>
          <w:rFonts w:hint="eastAsia" w:ascii="Times New Roman" w:hAnsi="Times New Roman" w:eastAsia="仿宋_GB2312" w:cs="Times New Roman"/>
          <w:sz w:val="32"/>
          <w:szCs w:val="32"/>
        </w:rPr>
        <w:t>，均为</w:t>
      </w:r>
      <w:r>
        <w:rPr>
          <w:rFonts w:ascii="Times New Roman" w:hAnsi="Times New Roman" w:eastAsia="仿宋_GB2312" w:cs="Times New Roman"/>
          <w:sz w:val="32"/>
          <w:szCs w:val="32"/>
        </w:rPr>
        <w:t>本级支出</w:t>
      </w:r>
      <w:r>
        <w:rPr>
          <w:rFonts w:hint="eastAsia"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 xml:space="preserve"> 3、比上年增减情况</w:t>
      </w:r>
    </w:p>
    <w:p>
      <w:pPr>
        <w:spacing w:line="584" w:lineRule="exact"/>
        <w:ind w:firstLine="640"/>
        <w:rPr>
          <w:rFonts w:ascii="Times New Roman" w:hAnsi="Times New Roman" w:eastAsia="仿宋_GB2312" w:cs="Times New Roman"/>
          <w:color w:val="000000" w:themeColor="text1"/>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4945.05</w:t>
      </w:r>
      <w:r>
        <w:rPr>
          <w:rFonts w:ascii="Times New Roman" w:hAnsi="Times New Roman" w:eastAsia="仿宋_GB2312" w:cs="Times New Roman"/>
          <w:sz w:val="32"/>
          <w:szCs w:val="32"/>
        </w:rPr>
        <w:t>万元，较201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rPr>
        <w:t>2729.18</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146.04</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人员增加</w:t>
      </w:r>
      <w:r>
        <w:rPr>
          <w:rFonts w:ascii="Times New Roman" w:hAnsi="Times New Roman" w:eastAsia="仿宋_GB2312" w:cs="Times New Roman"/>
          <w:sz w:val="32"/>
          <w:szCs w:val="32"/>
        </w:rPr>
        <w:t>支出；</w:t>
      </w:r>
      <w:r>
        <w:rPr>
          <w:rFonts w:ascii="Times New Roman" w:hAnsi="Times New Roman" w:eastAsia="仿宋_GB2312" w:cs="Times New Roman"/>
          <w:color w:val="000000" w:themeColor="text1"/>
          <w:sz w:val="32"/>
          <w:szCs w:val="32"/>
        </w:rPr>
        <w:t>项目支出增加</w:t>
      </w:r>
      <w:r>
        <w:rPr>
          <w:rFonts w:hint="eastAsia" w:ascii="Times New Roman" w:hAnsi="Times New Roman" w:eastAsia="仿宋_GB2312" w:cs="Times New Roman"/>
          <w:color w:val="000000" w:themeColor="text1"/>
          <w:sz w:val="32"/>
          <w:szCs w:val="32"/>
        </w:rPr>
        <w:t>2583.17</w:t>
      </w:r>
      <w:r>
        <w:rPr>
          <w:rFonts w:ascii="Times New Roman" w:hAnsi="Times New Roman" w:eastAsia="仿宋_GB2312" w:cs="Times New Roman"/>
          <w:color w:val="000000" w:themeColor="text1"/>
          <w:sz w:val="32"/>
          <w:szCs w:val="32"/>
        </w:rPr>
        <w:t>万元，主要为</w:t>
      </w:r>
      <w:r>
        <w:rPr>
          <w:rFonts w:hint="eastAsia" w:ascii="Times New Roman" w:hAnsi="Times New Roman" w:eastAsia="仿宋_GB2312" w:cs="Times New Roman"/>
          <w:color w:val="000000" w:themeColor="text1"/>
          <w:sz w:val="32"/>
          <w:szCs w:val="32"/>
        </w:rPr>
        <w:t>增加其他组织事务支出600万元，农林水事务支出2000万元</w:t>
      </w:r>
      <w:r>
        <w:rPr>
          <w:rFonts w:ascii="Times New Roman" w:hAnsi="Times New Roman" w:eastAsia="仿宋_GB2312" w:cs="Times New Roman"/>
          <w:color w:val="000000" w:themeColor="text1"/>
          <w:sz w:val="32"/>
          <w:szCs w:val="32"/>
        </w:rPr>
        <w:t>。</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部门</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rPr>
        <w:t>81.31</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中共大厂回族自治县委组织部</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rPr>
        <w:t>8.75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8.4</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8.4</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0.35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公务用车购置及运维费</w:t>
      </w:r>
      <w:r>
        <w:rPr>
          <w:rFonts w:ascii="Times New Roman" w:hAnsi="Times New Roman" w:eastAsia="仿宋_GB2312" w:cs="Times New Roman"/>
          <w:sz w:val="32"/>
          <w:szCs w:val="32"/>
        </w:rPr>
        <w:t>与201</w:t>
      </w:r>
      <w:r>
        <w:rPr>
          <w:rFonts w:hint="eastAsia" w:ascii="Times New Roman" w:hAnsi="Times New Roman" w:eastAsia="仿宋_GB2312" w:cs="Times New Roman"/>
          <w:sz w:val="32"/>
          <w:szCs w:val="32"/>
        </w:rPr>
        <w:t>9</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color w:val="000000" w:themeColor="text1"/>
          <w:sz w:val="32"/>
          <w:szCs w:val="32"/>
        </w:rPr>
        <w:t>持平</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rPr>
        <w:t>0.35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，与上年相比</w:t>
      </w:r>
      <w:r>
        <w:rPr>
          <w:rFonts w:ascii="Times New Roman" w:hAnsi="Times New Roman" w:eastAsia="仿宋_GB2312" w:cs="Times New Roman"/>
          <w:sz w:val="32"/>
          <w:szCs w:val="32"/>
        </w:rPr>
        <w:t>减</w:t>
      </w:r>
      <w:r>
        <w:rPr>
          <w:rFonts w:hint="eastAsia" w:ascii="Times New Roman" w:hAnsi="Times New Roman" w:eastAsia="仿宋_GB2312" w:cs="Times New Roman"/>
          <w:sz w:val="32"/>
          <w:szCs w:val="32"/>
        </w:rPr>
        <w:t>少0.5万元，</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rPr>
        <w:t>我部门切实落实勤俭节约各项规定，严格控制公务接待费支出。</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五、绩效预算信息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 部门整体绩效目标</w:t>
      </w:r>
    </w:p>
    <w:p>
      <w:pPr>
        <w:spacing w:line="584" w:lineRule="exact"/>
        <w:ind w:firstLine="643" w:firstLineChars="200"/>
        <w:rPr>
          <w:rFonts w:ascii="楷体_GB2312" w:hAnsi="黑体" w:eastAsia="楷体_GB2312" w:cs="Times New Roman"/>
          <w:b/>
          <w:sz w:val="32"/>
          <w:szCs w:val="32"/>
        </w:rPr>
      </w:pPr>
      <w:r>
        <w:rPr>
          <w:rFonts w:hint="eastAsia" w:ascii="楷体_GB2312" w:hAnsi="黑体" w:eastAsia="楷体_GB2312" w:cs="Times New Roman"/>
          <w:b/>
          <w:sz w:val="32"/>
          <w:szCs w:val="32"/>
        </w:rPr>
        <w:t>（一）总体绩效目标</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2020年中共大厂回放自治县委组织部总体发展规划目标是承担县委党的建设（基层组织建设）工作领导小组办公室工作职责。围绕党的重大理论和实践问题调查研究，提出加强全县党的建设的建议；负责党的建设制度改革的宏观指导，综合研究党的组织工作、干部工作、人才工作重要方针政策，制定或参与制定全县性重要政策和制度；负责全县党员队伍建设、组织员队伍建设的宏观指导以及全县党员发展、教育、管理工作。指导全县党的组织制度、党内生活制度建设；协调指导全县党代表大会、党代表会议、人民代表大会的选举工作；负责全县党代表大会代表的日常管理和服务工作；负责全县党组织建设特别是党的基层组织建设的调查研究、政策制定和宏观指导；负责全县抓党建促脱贫攻坚工作的谋划指导和组织推动；承担县委非公有制经济组织和社会组织工作委员会职责；负责乡科级领导班子和干部队伍建设的宏观管理。研究提出领导班子和领导干部队伍建设规划以及干部管理体制的建议，指导领导班子思想作风建设；负责事业单位领导人员宏观管理；负责提出镇（街道）、园区及县直各部门的领导班子调整、配备的建议；负责县委管理干部的考察，办理职务任免、工资、待遇、退休审批手续；综合管理优秀年轻干部队伍，统筹选育管用工作，指导协调妇女干部、少数民族干部和党外干部培养选拔工作；负责对口支援西藏、新疆干部人才的推荐工作；负责县直部分部门股级干部的备案工作；负责全县选调生、大学生村官的管理、培养和宏观指导；负责全县干部教育培训的宏观管理、统筹协调、指导检查；研究拟订全县干部教育工作规划；组织实施县委管理干部和相关干部培训；承担县委党员干部教育工作领导小组办公室职责。负责全县组织系统干部监督工作的综合协调和宏观指导；组织开展选人用人工作和执行干部监督制度规定情况的监督检查，处置反映违反干部选拔任用工作政策法规选人用人问题及领导干部相关问题的举报。负责全县干部考核工作的宏观指导和督导检查，组织实施对县委管理领导班子和领导干部的考核工作；指导全县机关目标绩效管理及县级机关职能绩效目标考核；承担县委干部考核领导小组办公室职责；负责研究拟订公务员、参照公务员法管理事业单位工作人员管理政策并组织实施。负责公务员、参照公务员法管理事业单位工作人员录用调配、考核奖惩、培训和工资福利等工作；指导全县公务员、参照公务员法管理事业单位工作人员队伍建设。负责全县人才工作和人才队伍建设的牵头抓总、统筹协调、推进落实。负责牵头人才规划的制定、实施，人才发展体制机制的改革推进；负责高端人才的联系服务工作，承担县委人才工作领导小组办公室职责。负责全县组织工作的检查督促，及时向县委反映重要情况，提出建议。负责贯彻落实党中央、省、市、县委关于行政管理体制和机构改革以及机构编制管理的政策法规，组织拟订相关政策规定和地方规范性文件并监督实施。管理和指导全县党委、人大、政府、政协、监察委机关，各民主党派、人民团体机关以及全县事业单位的机构编制工作。负责组织拟订全县行政管理体制改革和县委、县政府机构改革方案并组织实施。审核各镇、街道的行政管理体制和机构改革方案；指导全县行政管理体制和机构改革以及机构编制管理工作；负责行政执法体制改革工作。负责协调县委、县政府各部门的职能配置及其调整。协调县委、县政府部门之间以及县直部门与乡镇、街道之间的职责分工。负责审核或审批县委、县政府各部门及各部门派出机构的职能配置、机构设置、人员编制和领导职数；审核县人大、县政协、县监察委和县级各民主党派、人民团体机关的职能配置、机构设置、人员编制和领导职数。负责组织拟订全县事业单位管理体制和机构改革方案。贯彻执行各类事业单位人员编制标准和管理办法，负责推进事业单位机构编制标准体系建设；指导各镇、街道事业单位管理体制改革和机构编制管理工作。负责全县党政群机关统一社会信用代码赋码管理工作，负责全县事业单位法人登记管理和监督检查工作。负责指导全县开发区(园区)行政管理体制改革工作。贯彻落实省级以上开发区(园区)机构编制管理办法，审核省级以上开发区（园区）职能配置、机构配置、人员编制和领导职数。负责全县机构编制的总量控制和动态管理。会同有关部门负责机构编制实名制工作；负责全县机关事业单位编制使用核准；建立健全与有关部门的协调配合约束机制。负责对各行政、事业单位管理体制和机构改革及机构编制执行情况的跟踪评估和监督检查。负责受理违反机构编制法规、纪律的检举、控告和投诉，对违反机构编制法规、纪律问题进行调查处理。负责全县机构编制电子政务和信息化工作。负责全县机构编制统计工作；负责机构编制网站的建设管理以及网络安全工作；指导全县党政群机关、事业单位和其他非营利性单位网上名称管理工作。负责组织开展行政体制改革及机构编制管理创新基础性和前瞻性研究。完成县委交办的其他任务。</w:t>
      </w:r>
    </w:p>
    <w:p>
      <w:pPr>
        <w:spacing w:line="584" w:lineRule="exact"/>
        <w:ind w:firstLine="321" w:firstLineChars="100"/>
        <w:rPr>
          <w:rFonts w:ascii="楷体_GB2312" w:hAnsi="黑体" w:eastAsia="楷体_GB2312" w:cs="Times New Roman"/>
          <w:b/>
          <w:sz w:val="32"/>
          <w:szCs w:val="32"/>
        </w:rPr>
      </w:pPr>
      <w:r>
        <w:rPr>
          <w:rFonts w:hint="eastAsia" w:ascii="楷体_GB2312" w:hAnsi="黑体" w:eastAsia="楷体_GB2312" w:cs="Times New Roman"/>
          <w:b/>
          <w:sz w:val="32"/>
          <w:szCs w:val="32"/>
        </w:rPr>
        <w:t>（二）分项绩效目标</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2020年，组织部主要职责是加强党员和党组织建设、加强干部管理、加强人才工作及人才队伍建设和组织事务管理工作，研究拟订公务员、参照公务员法管理事业单位工作人员管理政策并组织实施负责全县机构编制的总量控制和动态管理及对各行政、事业单位管理体制和机构改革及机构编制执行情况的跟踪评估和监督检查等。</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（一）党员和党组织建设绩效目标情况</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加强党组织建设及党员教育管理。</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绩效目标：加强党组织建设和党员管理,不断提高执政能力和领导水平。</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（二）干部管理工作绩效目标情况</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负责全县干部队伍管理、干部培养选拔、干部调配、交流和安置；干部教育培训;对领导班子和领导干部的考核工作，以及全县干部考核工作的宏观指导和督导检查；指导领导班子的思想作风建设；负责对全县组织部门干部监督工作的综合、协调和宏观指导。</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总体绩效目标：落实国家工资政策和涉及领导干部收入分配的相关政策，准确高效办理工资及退休费审批；培养锻炼干部，提高干部整体素质；进一步增强我县干部教育培训工作的统筹性、针对性、有效性，不断提高干部素质和业务能力。</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1．干部队伍管理，对全县组织部门干部监督工作的综合、协调和宏观指导；负责干部的宏观管理和备案审查工作；承办部分干部的调配、交流及安置事宜。</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培养锻炼干部，提高干部整体素质；帮助县直机关工作人员补充基层工作经历，进一步熟悉基层，更好开展工作。全县干部流转调配工作政策严谨、规范有序、责权明确、公开透明，优化干部队伍结构、保证事业发展需要。</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2．干部培养选拔，组织落实培养选拔后备干部、妇女干部、少数民族干部工作。</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绩效目标：组织落实培养选拔后备干部、妇女干部、少数民族干部工作。</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3. 干部教育培训，主管全县的干部教育工作。承担县委干部教育工作领导小组办公室的职责任务；制订干部教育工作的方针、政策、规划；研究和探索适合我县情况的干部培训制度；对县直干部培训工作进行协调、指导、检查；组织县委管理的干部和一定层次的其他干部的培训。</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建立规范的干部教育培训体系，加强干部教育培训基地建设，进一步增强我县干部教育培训工作的统筹性、针对性、有效性，克服多头调训、重复培训、多年不训等问题，不断提高工作的科学化、制度化、规范化水平。</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（三）人才工作及人才队伍建设绩效目标情况</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负责全县人才工作的综合协调、检查指导，协调人才引进工作。</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绩效目标：加强人才队伍建设，建立完善全县人才队伍信息库；加强重点人才工程建设、建立专业门类齐全的人才队伍，促进我县经济发展。</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（四）组织事务管理工作绩效目标情况</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做好部机关机要、文秘、信访、会议、固定资产等工作的计划安排和管理；干部、人事政策科学合理；做好老干部综合服务和保障工作；做到新闻工作网宣与舆情监控到位、处置及时。</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绩效目标：组织干部工作综合研究，相关政策法规起草、制定、审核；组织、指导、协调全县组织系统互联网宣传工作；信息、信访工作。</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编制工作绩效目标情况</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拟订全县事业单位管理体制和机构改革方案，贯彻落实省级以上开发区(园区)机构编制管理办法，审核省级以上开发区（园区）职能配置、机构配置、人员编制和领导职数。</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绩效目标：审核或审批县委、县政府各部门及各部门派出机构的职能配置、机构设置、人员编制和领导职数；审核县人大、县政协、县监察委和县级各民主党派、人民团体机关的职能配置、机构设置、人员编制和领导职数。管理全县事业单位法人登记和监督检查工作。</w:t>
      </w:r>
    </w:p>
    <w:p>
      <w:pPr>
        <w:spacing w:line="584" w:lineRule="exact"/>
        <w:ind w:firstLine="643" w:firstLineChars="200"/>
        <w:rPr>
          <w:rFonts w:hint="eastAsia" w:ascii="楷体_GB2312" w:hAnsi="黑体" w:eastAsia="楷体_GB2312" w:cs="Times New Roman"/>
          <w:b/>
          <w:sz w:val="32"/>
          <w:szCs w:val="32"/>
        </w:rPr>
      </w:pPr>
      <w:r>
        <w:rPr>
          <w:rFonts w:hint="eastAsia" w:ascii="楷体_GB2312" w:hAnsi="黑体" w:eastAsia="楷体_GB2312" w:cs="Times New Roman"/>
          <w:b/>
          <w:sz w:val="32"/>
          <w:szCs w:val="32"/>
        </w:rPr>
        <w:t>（三）工作保障措施</w:t>
      </w:r>
    </w:p>
    <w:p>
      <w:pPr>
        <w:spacing w:line="5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2020年，部领导将更加重视和支持财务工作，认真贯彻国家和省有关财经方针、政策，根据国家和省财政的要求，在严格执行国家政策的基础上，以创新的精神健全和完善各项制度和办法，全面推进财务管理工作的开展，进一步加强内控管理，规范财会基础工作，提高财会工作质量，积极适应新形势，以科学发展观为指导全面分析新问题，以改革的思路寻求解决问题的新途径新举措，在预算管理上，按照省财政要求，进一步科学编制、细化预算，均衡支出，严格执行国家和省财政法律、法规和财务规章制度；厉行节约，量入为出，严格审批，保证重点，制止奢侈浪费，注重资金使用效益，为组织事业的健康发展做出新的贡献。</w:t>
      </w: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640" w:firstLineChars="200"/>
        <w:rPr>
          <w:rFonts w:hint="eastAsia" w:ascii="Times New Roman" w:hAnsi="黑体" w:eastAsia="黑体" w:cs="Times New Roman"/>
          <w:sz w:val="32"/>
          <w:szCs w:val="32"/>
        </w:rPr>
      </w:pPr>
    </w:p>
    <w:p>
      <w:pPr>
        <w:spacing w:line="584" w:lineRule="exact"/>
        <w:ind w:firstLine="480" w:firstLineChars="150"/>
        <w:rPr>
          <w:rFonts w:ascii="Times New Roman" w:hAnsi="黑体" w:eastAsia="黑体" w:cs="Times New Roman"/>
          <w:sz w:val="32"/>
          <w:szCs w:val="32"/>
        </w:rPr>
      </w:pPr>
      <w:r>
        <w:rPr>
          <w:rFonts w:hint="eastAsia" w:ascii="Times New Roman" w:hAnsi="黑体"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ascii="方正书宋_GBK" w:eastAsia="方正书宋_GBK"/>
        </w:rPr>
        <w:t xml:space="preserve"> </w:t>
      </w:r>
      <w:r>
        <w:rPr>
          <w:rFonts w:ascii="Times New Roman" w:hAnsi="Times New Roman" w:eastAsia="仿宋_GB2312" w:cs="Times New Roman"/>
          <w:sz w:val="28"/>
        </w:rPr>
        <w:t>20</w:t>
      </w:r>
      <w:r>
        <w:rPr>
          <w:rFonts w:hint="eastAsia" w:ascii="Times New Roman" w:hAnsi="Times New Roman" w:eastAsia="仿宋_GB2312" w:cs="Times New Roman"/>
          <w:sz w:val="28"/>
          <w:lang w:val="en-US" w:eastAsia="zh-CN"/>
        </w:rPr>
        <w:t>20</w:t>
      </w:r>
      <w:r>
        <w:rPr>
          <w:rFonts w:hint="eastAsia" w:ascii="Times New Roman" w:hAnsi="Times New Roman" w:eastAsia="仿宋_GB2312" w:cs="Times New Roman"/>
          <w:sz w:val="28"/>
        </w:rPr>
        <w:t>年度县管领导班子和县委管理干部考核工作</w:t>
      </w:r>
      <w:r>
        <w:rPr>
          <w:rFonts w:ascii="Times New Roman" w:hAnsi="Times New Roman" w:eastAsia="仿宋_GB2312" w:cs="Times New Roman"/>
          <w:sz w:val="28"/>
        </w:rPr>
        <w:t>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w:instrText>
      </w:r>
      <w:bookmarkStart w:id="0" w:name="_Toc29799657"/>
      <w:r>
        <w:rPr>
          <w:rFonts w:ascii="Times New Roman" w:hAnsi="Times New Roman" w:eastAsia="仿宋_GB2312" w:cs="Times New Roman"/>
          <w:sz w:val="28"/>
        </w:rPr>
        <w:instrText xml:space="preserve">2、办公自动化（OA）和督查督办系统升级及推广费绩效目标表</w:instrText>
      </w:r>
      <w:bookmarkEnd w:id="0"/>
      <w:r>
        <w:rPr>
          <w:rFonts w:ascii="Times New Roman" w:hAnsi="Times New Roman" w:eastAsia="仿宋_GB2312" w:cs="Times New Roman"/>
          <w:sz w:val="28"/>
        </w:rPr>
        <w:instrText xml:space="preserve">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1</w:t>
            </w:r>
            <w:r>
              <w:rPr>
                <w:rFonts w:hint="eastAsia" w:ascii="Times New Roman" w:hAnsi="Times New Roman" w:eastAsia="仿宋_GB2312" w:cs="Times New Roman"/>
              </w:rPr>
              <w:t>、通过做好县处级领导班子和市委管理干部考核相关准备工作。确保大厂县县级领导班子及市委管理干部在年度考核工作中能够取得优异成绩。</w:t>
            </w:r>
          </w:p>
          <w:p>
            <w:pPr>
              <w:spacing w:line="300" w:lineRule="exact"/>
              <w:jc w:val="left"/>
              <w:rPr>
                <w:rFonts w:ascii="Times New Roman" w:hAnsi="Times New Roman" w:eastAsia="仿宋_GB2312" w:cs="Times New Roman"/>
                <w:b/>
              </w:rPr>
            </w:pPr>
            <w:r>
              <w:rPr>
                <w:rFonts w:ascii="Times New Roman" w:hAnsi="Times New Roman" w:eastAsia="仿宋_GB2312" w:cs="Times New Roman"/>
              </w:rPr>
              <w:t>2</w:t>
            </w:r>
            <w:r>
              <w:rPr>
                <w:rFonts w:hint="eastAsia" w:ascii="Times New Roman" w:hAnsi="Times New Roman" w:eastAsia="仿宋_GB2312" w:cs="Times New Roman"/>
              </w:rPr>
              <w:t>、通过做好县处级领导班子和市委管理干部考核相关准备工作。确保大厂县县级领导班子及市委管理干部在年度考核工作中能够取得优异成绩。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奖牌数量</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对优秀县管领导班子进行表彰奖励的数量</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30</w:t>
            </w:r>
            <w:r>
              <w:rPr>
                <w:rFonts w:hint="eastAsia" w:ascii="Times New Roman" w:hAnsi="Times New Roman" w:eastAsia="仿宋_GB2312" w:cs="Times New Roman"/>
              </w:rPr>
              <w:t>块</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《县管领导班子和领导干部综合考核暨绩效考核通报》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证书数量</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对优秀领导干部进行表彰奖励</w:t>
            </w:r>
          </w:p>
        </w:tc>
        <w:tc>
          <w:tcPr>
            <w:tcW w:w="1843"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400</w:t>
            </w:r>
            <w:r>
              <w:rPr>
                <w:rFonts w:hint="eastAsia" w:ascii="Times New Roman" w:hAnsi="Times New Roman" w:eastAsia="仿宋_GB2312" w:cs="Times New Roman"/>
              </w:rPr>
              <w:t>个</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对优秀领导干部进行表彰奖励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发放奖励金</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发放奖励金总额</w:t>
            </w:r>
          </w:p>
        </w:tc>
        <w:tc>
          <w:tcPr>
            <w:tcW w:w="1843"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42</w:t>
            </w:r>
            <w:r>
              <w:rPr>
                <w:rFonts w:hint="eastAsia" w:ascii="Times New Roman" w:hAnsi="Times New Roman" w:eastAsia="仿宋_GB2312" w:cs="Times New Roman"/>
              </w:rPr>
              <w:t>万元</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p>
        </w:tc>
        <w:tc>
          <w:tcPr>
            <w:tcW w:w="1985" w:type="dxa"/>
            <w:shd w:val="clear" w:color="auto" w:fill="auto"/>
            <w:vAlign w:val="center"/>
          </w:tcPr>
          <w:p>
            <w:pPr>
              <w:spacing w:line="300" w:lineRule="exact"/>
              <w:jc w:val="center"/>
              <w:rPr>
                <w:rFonts w:ascii="Times New Roman" w:hAnsi="Times New Roman" w:eastAsia="仿宋_GB2312" w:cs="Times New Roman"/>
              </w:rPr>
            </w:pPr>
          </w:p>
        </w:tc>
        <w:tc>
          <w:tcPr>
            <w:tcW w:w="3402" w:type="dxa"/>
            <w:shd w:val="clear" w:color="auto" w:fill="auto"/>
            <w:vAlign w:val="center"/>
          </w:tcPr>
          <w:p>
            <w:pPr>
              <w:spacing w:line="300" w:lineRule="exact"/>
              <w:jc w:val="center"/>
              <w:rPr>
                <w:rFonts w:ascii="Times New Roman" w:hAnsi="Times New Roman" w:eastAsia="仿宋_GB2312" w:cs="Times New Roman"/>
              </w:rPr>
            </w:pPr>
          </w:p>
        </w:tc>
        <w:tc>
          <w:tcPr>
            <w:tcW w:w="1843" w:type="dxa"/>
            <w:shd w:val="clear" w:color="auto" w:fill="auto"/>
            <w:vAlign w:val="center"/>
          </w:tcPr>
          <w:p>
            <w:pPr>
              <w:spacing w:line="300" w:lineRule="exact"/>
              <w:jc w:val="center"/>
              <w:rPr>
                <w:rFonts w:ascii="Times New Roman" w:hAnsi="Times New Roman" w:eastAsia="仿宋_GB2312" w:cs="Times New Roman"/>
              </w:rPr>
            </w:pPr>
          </w:p>
        </w:tc>
        <w:tc>
          <w:tcPr>
            <w:tcW w:w="2155" w:type="dxa"/>
            <w:shd w:val="clear" w:color="auto" w:fill="auto"/>
            <w:vAlign w:val="center"/>
          </w:tcPr>
          <w:p>
            <w:pPr>
              <w:spacing w:line="300"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激励全县干部工作积极性</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激励全县干部工作积极性</w:t>
            </w:r>
          </w:p>
        </w:tc>
        <w:tc>
          <w:tcPr>
            <w:tcW w:w="1843" w:type="dxa"/>
            <w:shd w:val="clear" w:color="auto" w:fill="auto"/>
            <w:vAlign w:val="center"/>
          </w:tcPr>
          <w:p>
            <w:pPr>
              <w:spacing w:line="300" w:lineRule="exact"/>
              <w:jc w:val="center"/>
              <w:rPr>
                <w:rFonts w:ascii="Times New Roman" w:hAnsi="Times New Roman" w:eastAsia="仿宋_GB2312" w:cs="Times New Roman"/>
              </w:rPr>
            </w:pPr>
          </w:p>
        </w:tc>
        <w:tc>
          <w:tcPr>
            <w:tcW w:w="2155" w:type="dxa"/>
            <w:shd w:val="clear" w:color="auto" w:fill="auto"/>
            <w:vAlign w:val="center"/>
          </w:tcPr>
          <w:p>
            <w:pPr>
              <w:spacing w:line="300"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获奖人员满意度</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获奖满意人员比上获奖人员总数</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95%</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调查表</w:t>
            </w:r>
          </w:p>
        </w:tc>
      </w:tr>
    </w:tbl>
    <w:p>
      <w:pPr>
        <w:spacing w:line="300" w:lineRule="exact"/>
        <w:jc w:val="center"/>
        <w:rPr>
          <w:rFonts w:hint="eastAsia" w:ascii="Times New Roman" w:hAnsi="Times New Roman" w:eastAsia="仿宋_GB2312" w:cs="Times New Roman"/>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方正仿宋_GBK" w:eastAsia="方正仿宋_GBK"/>
          <w:b/>
          <w:sz w:val="28"/>
        </w:rPr>
        <w:t xml:space="preserve"> </w:t>
      </w:r>
      <w:r>
        <w:rPr>
          <w:rFonts w:hint="eastAsia" w:ascii="Times New Roman" w:hAnsi="Times New Roman" w:eastAsia="仿宋_GB2312" w:cs="Times New Roman"/>
          <w:sz w:val="28"/>
        </w:rPr>
        <w:t>“河北省机构编制信息管理平台”迁移工作专项资金</w:t>
      </w:r>
      <w:r>
        <w:rPr>
          <w:rFonts w:ascii="Times New Roman" w:hAnsi="Times New Roman" w:eastAsia="仿宋_GB2312" w:cs="Times New Roman"/>
          <w:sz w:val="28"/>
        </w:rPr>
        <w:t>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1</w:t>
            </w:r>
            <w:r>
              <w:rPr>
                <w:rFonts w:hint="eastAsia" w:ascii="Times New Roman" w:hAnsi="Times New Roman" w:eastAsia="仿宋_GB2312" w:cs="Times New Roman"/>
              </w:rPr>
              <w:t>、在现有</w:t>
            </w:r>
            <w:r>
              <w:rPr>
                <w:rFonts w:hint="cs" w:ascii="Times New Roman" w:hAnsi="Times New Roman" w:eastAsia="仿宋_GB2312" w:cs="Times New Roman"/>
              </w:rPr>
              <w:t>“</w:t>
            </w:r>
            <w:r>
              <w:rPr>
                <w:rFonts w:hint="eastAsia" w:ascii="Times New Roman" w:hAnsi="Times New Roman" w:eastAsia="仿宋_GB2312" w:cs="Times New Roman"/>
              </w:rPr>
              <w:t>管理平台</w:t>
            </w:r>
            <w:r>
              <w:rPr>
                <w:rFonts w:hint="cs" w:ascii="Times New Roman" w:hAnsi="Times New Roman" w:eastAsia="仿宋_GB2312" w:cs="Times New Roman"/>
              </w:rPr>
              <w:t>”</w:t>
            </w:r>
            <w:r>
              <w:rPr>
                <w:rFonts w:hint="eastAsia" w:ascii="Times New Roman" w:hAnsi="Times New Roman" w:eastAsia="仿宋_GB2312" w:cs="Times New Roman"/>
              </w:rPr>
              <w:t>的基础上进行升级改造，优化操作，加强安全防护，各级机关及事业单位可通过网络直接办理编制使用核准、出入编等日常业务。</w:t>
            </w:r>
          </w:p>
          <w:p>
            <w:pPr>
              <w:spacing w:line="300" w:lineRule="exact"/>
              <w:jc w:val="left"/>
              <w:rPr>
                <w:rFonts w:ascii="Times New Roman" w:hAnsi="Times New Roman" w:eastAsia="仿宋_GB2312" w:cs="Times New Roman"/>
                <w:b/>
              </w:rPr>
            </w:pPr>
            <w:r>
              <w:rPr>
                <w:rFonts w:ascii="Times New Roman" w:hAnsi="Times New Roman" w:eastAsia="仿宋_GB2312" w:cs="Times New Roman"/>
              </w:rPr>
              <w:t>2</w:t>
            </w:r>
            <w:r>
              <w:rPr>
                <w:rFonts w:hint="eastAsia" w:ascii="Times New Roman" w:hAnsi="Times New Roman" w:eastAsia="仿宋_GB2312" w:cs="Times New Roman"/>
              </w:rPr>
              <w:t>、在现有</w:t>
            </w:r>
            <w:r>
              <w:rPr>
                <w:rFonts w:hint="cs" w:ascii="Times New Roman" w:hAnsi="Times New Roman" w:eastAsia="仿宋_GB2312" w:cs="Times New Roman"/>
              </w:rPr>
              <w:t>“</w:t>
            </w:r>
            <w:r>
              <w:rPr>
                <w:rFonts w:hint="eastAsia" w:ascii="Times New Roman" w:hAnsi="Times New Roman" w:eastAsia="仿宋_GB2312" w:cs="Times New Roman"/>
              </w:rPr>
              <w:t>管理平台</w:t>
            </w:r>
            <w:r>
              <w:rPr>
                <w:rFonts w:hint="cs" w:ascii="Times New Roman" w:hAnsi="Times New Roman" w:eastAsia="仿宋_GB2312" w:cs="Times New Roman"/>
              </w:rPr>
              <w:t>”</w:t>
            </w:r>
            <w:r>
              <w:rPr>
                <w:rFonts w:hint="eastAsia" w:ascii="Times New Roman" w:hAnsi="Times New Roman" w:eastAsia="仿宋_GB2312" w:cs="Times New Roman"/>
              </w:rPr>
              <w:t>的基础上进行升级改造，优化操作，加强安全防护，</w:t>
            </w:r>
            <w:r>
              <w:rPr>
                <w:rFonts w:ascii="Times New Roman" w:hAnsi="Times New Roman" w:eastAsia="仿宋_GB2312" w:cs="Times New Roman"/>
              </w:rPr>
              <w:t>100</w:t>
            </w:r>
            <w:r>
              <w:rPr>
                <w:rFonts w:hint="eastAsia" w:ascii="Times New Roman" w:hAnsi="Times New Roman" w:eastAsia="仿宋_GB2312" w:cs="Times New Roman"/>
              </w:rPr>
              <w:t>家机关及事业单位可通过网络直接办理编制使用核准、出入编等日常业务。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平台迁移个数</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平台迁移单位个数</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100</w:t>
            </w:r>
            <w:r>
              <w:rPr>
                <w:rFonts w:hint="eastAsia" w:ascii="Times New Roman" w:hAnsi="Times New Roman" w:eastAsia="仿宋_GB2312" w:cs="Times New Roman"/>
              </w:rPr>
              <w:t>个</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统计数字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迁移率</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平台迁移单位个数占总数的比重</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w:t>
            </w:r>
            <w:r>
              <w:rPr>
                <w:rFonts w:hint="eastAsia" w:ascii="Times New Roman" w:hAnsi="Times New Roman" w:eastAsia="仿宋_GB2312" w:cs="Times New Roman"/>
              </w:rPr>
              <w:t>百分比</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统计数字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服务费金额</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服务费金额</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1.2</w:t>
            </w:r>
            <w:r>
              <w:rPr>
                <w:rFonts w:hint="eastAsia" w:ascii="Times New Roman" w:hAnsi="Times New Roman" w:eastAsia="仿宋_GB2312" w:cs="Times New Roman"/>
              </w:rPr>
              <w:t>万元</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往年数字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p>
        </w:tc>
        <w:tc>
          <w:tcPr>
            <w:tcW w:w="1985" w:type="dxa"/>
            <w:shd w:val="clear" w:color="auto" w:fill="auto"/>
            <w:vAlign w:val="center"/>
          </w:tcPr>
          <w:p>
            <w:pPr>
              <w:spacing w:line="300" w:lineRule="exact"/>
              <w:jc w:val="center"/>
              <w:rPr>
                <w:rFonts w:ascii="Times New Roman" w:hAnsi="Times New Roman" w:eastAsia="仿宋_GB2312" w:cs="Times New Roman"/>
              </w:rPr>
            </w:pPr>
          </w:p>
        </w:tc>
        <w:tc>
          <w:tcPr>
            <w:tcW w:w="3402" w:type="dxa"/>
            <w:shd w:val="clear" w:color="auto" w:fill="auto"/>
            <w:vAlign w:val="center"/>
          </w:tcPr>
          <w:p>
            <w:pPr>
              <w:spacing w:line="300" w:lineRule="exact"/>
              <w:jc w:val="center"/>
              <w:rPr>
                <w:rFonts w:ascii="Times New Roman" w:hAnsi="Times New Roman" w:eastAsia="仿宋_GB2312" w:cs="Times New Roman"/>
              </w:rPr>
            </w:pPr>
          </w:p>
        </w:tc>
        <w:tc>
          <w:tcPr>
            <w:tcW w:w="1843" w:type="dxa"/>
            <w:shd w:val="clear" w:color="auto" w:fill="auto"/>
            <w:vAlign w:val="center"/>
          </w:tcPr>
          <w:p>
            <w:pPr>
              <w:spacing w:line="300" w:lineRule="exact"/>
              <w:jc w:val="center"/>
              <w:rPr>
                <w:rFonts w:ascii="Times New Roman" w:hAnsi="Times New Roman" w:eastAsia="仿宋_GB2312" w:cs="Times New Roman"/>
              </w:rPr>
            </w:pPr>
          </w:p>
        </w:tc>
        <w:tc>
          <w:tcPr>
            <w:tcW w:w="2155" w:type="dxa"/>
            <w:shd w:val="clear" w:color="auto" w:fill="auto"/>
            <w:vAlign w:val="center"/>
          </w:tcPr>
          <w:p>
            <w:pPr>
              <w:spacing w:line="300"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各级机关及事业单位可通过网络直接办理编制使用核准、出入编等日常业务。</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各级机关及事业单位可通过网络直接办理编制使用核准、出入编等日常业务。</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w:t>
            </w:r>
            <w:r>
              <w:rPr>
                <w:rFonts w:hint="eastAsia" w:ascii="Times New Roman" w:hAnsi="Times New Roman" w:eastAsia="仿宋_GB2312" w:cs="Times New Roman"/>
              </w:rPr>
              <w:t>百分比</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统计数字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p>
        </w:tc>
        <w:tc>
          <w:tcPr>
            <w:tcW w:w="1985" w:type="dxa"/>
            <w:shd w:val="clear" w:color="auto" w:fill="auto"/>
            <w:vAlign w:val="center"/>
          </w:tcPr>
          <w:p>
            <w:pPr>
              <w:spacing w:line="300" w:lineRule="exact"/>
              <w:jc w:val="center"/>
              <w:rPr>
                <w:rFonts w:ascii="Times New Roman" w:hAnsi="Times New Roman" w:eastAsia="仿宋_GB2312" w:cs="Times New Roman"/>
              </w:rPr>
            </w:pPr>
          </w:p>
        </w:tc>
        <w:tc>
          <w:tcPr>
            <w:tcW w:w="3402" w:type="dxa"/>
            <w:shd w:val="clear" w:color="auto" w:fill="auto"/>
            <w:vAlign w:val="center"/>
          </w:tcPr>
          <w:p>
            <w:pPr>
              <w:spacing w:line="300" w:lineRule="exact"/>
              <w:jc w:val="center"/>
              <w:rPr>
                <w:rFonts w:ascii="Times New Roman" w:hAnsi="Times New Roman" w:eastAsia="仿宋_GB2312" w:cs="Times New Roman"/>
              </w:rPr>
            </w:pPr>
          </w:p>
        </w:tc>
        <w:tc>
          <w:tcPr>
            <w:tcW w:w="1843" w:type="dxa"/>
            <w:shd w:val="clear" w:color="auto" w:fill="auto"/>
            <w:vAlign w:val="center"/>
          </w:tcPr>
          <w:p>
            <w:pPr>
              <w:spacing w:line="300" w:lineRule="exact"/>
              <w:jc w:val="center"/>
              <w:rPr>
                <w:rFonts w:ascii="Times New Roman" w:hAnsi="Times New Roman" w:eastAsia="仿宋_GB2312" w:cs="Times New Roman"/>
              </w:rPr>
            </w:pPr>
          </w:p>
        </w:tc>
        <w:tc>
          <w:tcPr>
            <w:tcW w:w="2155" w:type="dxa"/>
            <w:shd w:val="clear" w:color="auto" w:fill="auto"/>
            <w:vAlign w:val="center"/>
          </w:tcPr>
          <w:p>
            <w:pPr>
              <w:spacing w:line="300"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用户使用满意度（</w:t>
            </w:r>
            <w:r>
              <w:rPr>
                <w:rFonts w:ascii="Times New Roman" w:hAnsi="Times New Roman" w:eastAsia="仿宋_GB2312" w:cs="Times New Roman"/>
              </w:rPr>
              <w:t>%</w:t>
            </w:r>
            <w:r>
              <w:rPr>
                <w:rFonts w:hint="eastAsia" w:ascii="Times New Roman" w:hAnsi="Times New Roman" w:eastAsia="仿宋_GB2312" w:cs="Times New Roman"/>
              </w:rPr>
              <w:t>）</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调查中用户反馈满意和较满意的数量占调查用户总数量的比率</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90</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调查表</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640" w:firstLineChars="200"/>
        <w:jc w:val="left"/>
        <w:rPr>
          <w:rFonts w:ascii="Times New Roman" w:hAnsi="黑体"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黑体"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黑体"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3</w:t>
      </w:r>
      <w:r>
        <w:rPr>
          <w:rFonts w:ascii="Times New Roman" w:hAnsi="Times New Roman" w:eastAsia="仿宋_GB2312" w:cs="Times New Roman"/>
          <w:sz w:val="28"/>
        </w:rPr>
        <w:t>.</w:t>
      </w:r>
      <w:r>
        <w:rPr>
          <w:rFonts w:hint="eastAsia" w:ascii="方正仿宋_GBK" w:eastAsia="方正仿宋_GBK"/>
          <w:b/>
          <w:sz w:val="28"/>
        </w:rPr>
        <w:t xml:space="preserve"> </w:t>
      </w:r>
      <w:r>
        <w:rPr>
          <w:rFonts w:hint="eastAsia" w:ascii="Times New Roman" w:hAnsi="Times New Roman" w:eastAsia="仿宋_GB2312" w:cs="Times New Roman"/>
          <w:sz w:val="28"/>
        </w:rPr>
        <w:t>“政务”“公益”中文域名续费专项资金</w:t>
      </w:r>
      <w:r>
        <w:rPr>
          <w:rFonts w:ascii="Times New Roman" w:hAnsi="Times New Roman" w:eastAsia="仿宋_GB2312" w:cs="Times New Roman"/>
          <w:sz w:val="28"/>
        </w:rPr>
        <w:t>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rPr>
              <w:t>通过缴纳域名运行费，使我部所辖区域内所有党政机关、事业单位域名注册和网站挂标两个</w:t>
            </w:r>
            <w:r>
              <w:rPr>
                <w:rFonts w:hint="cs" w:ascii="Times New Roman" w:hAnsi="Times New Roman" w:eastAsia="仿宋_GB2312" w:cs="Times New Roman"/>
              </w:rPr>
              <w:t>“</w:t>
            </w:r>
            <w:r>
              <w:rPr>
                <w:rFonts w:hint="eastAsia" w:ascii="Times New Roman" w:hAnsi="Times New Roman" w:eastAsia="仿宋_GB2312" w:cs="Times New Roman"/>
              </w:rPr>
              <w:t>全覆盖</w:t>
            </w:r>
            <w:r>
              <w:rPr>
                <w:rFonts w:hint="cs" w:ascii="Times New Roman" w:hAnsi="Times New Roman" w:eastAsia="仿宋_GB2312" w:cs="Times New Roman"/>
              </w:rPr>
              <w:t>”</w:t>
            </w:r>
            <w:r>
              <w:rPr>
                <w:rFonts w:hint="eastAsia" w:ascii="Times New Roman" w:hAnsi="Times New Roman" w:eastAsia="仿宋_GB2312" w:cs="Times New Roma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域名续费个数</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续费单位个数</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189</w:t>
            </w:r>
            <w:r>
              <w:rPr>
                <w:rFonts w:hint="eastAsia" w:ascii="Times New Roman" w:hAnsi="Times New Roman" w:eastAsia="仿宋_GB2312" w:cs="Times New Roman"/>
              </w:rPr>
              <w:t>个</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上年数据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续费率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续费单位个数占总数的比重</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100%</w:t>
            </w:r>
          </w:p>
        </w:tc>
        <w:tc>
          <w:tcPr>
            <w:tcW w:w="2155" w:type="dxa"/>
            <w:shd w:val="clear" w:color="auto" w:fill="auto"/>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实时数据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续费时间</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完成域名续费时间</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1</w:t>
            </w:r>
            <w:r>
              <w:rPr>
                <w:rFonts w:hint="eastAsia" w:ascii="Times New Roman" w:hAnsi="Times New Roman" w:eastAsia="仿宋_GB2312" w:cs="Times New Roman"/>
              </w:rPr>
              <w:t>年</w:t>
            </w:r>
          </w:p>
        </w:tc>
        <w:tc>
          <w:tcPr>
            <w:tcW w:w="2155" w:type="dxa"/>
            <w:shd w:val="clear" w:color="auto" w:fill="auto"/>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续费金额</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域名运行费金额</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3.78</w:t>
            </w:r>
            <w:r>
              <w:rPr>
                <w:rFonts w:hint="eastAsia" w:ascii="Times New Roman" w:hAnsi="Times New Roman" w:eastAsia="仿宋_GB2312" w:cs="Times New Roman"/>
              </w:rPr>
              <w:t>万元</w:t>
            </w:r>
          </w:p>
        </w:tc>
        <w:tc>
          <w:tcPr>
            <w:tcW w:w="2155" w:type="dxa"/>
            <w:shd w:val="clear" w:color="auto" w:fill="auto"/>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域名注册和网站挂标两个</w:t>
            </w:r>
            <w:r>
              <w:rPr>
                <w:rFonts w:hint="cs" w:ascii="Times New Roman" w:hAnsi="Times New Roman" w:eastAsia="仿宋_GB2312" w:cs="Times New Roman"/>
              </w:rPr>
              <w:t>“</w:t>
            </w:r>
            <w:r>
              <w:rPr>
                <w:rFonts w:hint="eastAsia" w:ascii="Times New Roman" w:hAnsi="Times New Roman" w:eastAsia="仿宋_GB2312" w:cs="Times New Roman"/>
              </w:rPr>
              <w:t>全覆盖</w:t>
            </w:r>
            <w:r>
              <w:rPr>
                <w:rFonts w:hint="cs" w:ascii="Times New Roman" w:hAnsi="Times New Roman" w:eastAsia="仿宋_GB2312" w:cs="Times New Roman"/>
              </w:rPr>
              <w:t>”</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域名注册和网站挂标两个</w:t>
            </w:r>
            <w:r>
              <w:rPr>
                <w:rFonts w:hint="cs" w:ascii="Times New Roman" w:hAnsi="Times New Roman" w:eastAsia="仿宋_GB2312" w:cs="Times New Roman"/>
              </w:rPr>
              <w:t>“</w:t>
            </w:r>
            <w:r>
              <w:rPr>
                <w:rFonts w:hint="eastAsia" w:ascii="Times New Roman" w:hAnsi="Times New Roman" w:eastAsia="仿宋_GB2312" w:cs="Times New Roman"/>
              </w:rPr>
              <w:t>全覆盖</w:t>
            </w:r>
            <w:r>
              <w:rPr>
                <w:rFonts w:hint="cs" w:ascii="Times New Roman" w:hAnsi="Times New Roman" w:eastAsia="仿宋_GB2312" w:cs="Times New Roman"/>
              </w:rPr>
              <w:t>”</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100%</w:t>
            </w:r>
          </w:p>
        </w:tc>
        <w:tc>
          <w:tcPr>
            <w:tcW w:w="2155" w:type="dxa"/>
            <w:shd w:val="clear" w:color="auto" w:fill="auto"/>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实时数据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ascii="Times New Roman" w:hAnsi="Times New Roman" w:eastAsia="仿宋_GB2312" w:cs="Times New Roman"/>
              </w:rPr>
            </w:pPr>
          </w:p>
        </w:tc>
        <w:tc>
          <w:tcPr>
            <w:tcW w:w="1985" w:type="dxa"/>
            <w:shd w:val="clear" w:color="auto" w:fill="auto"/>
            <w:vAlign w:val="center"/>
          </w:tcPr>
          <w:p>
            <w:pPr>
              <w:spacing w:line="300" w:lineRule="exact"/>
              <w:jc w:val="left"/>
              <w:rPr>
                <w:rFonts w:ascii="Times New Roman" w:hAnsi="Times New Roman" w:eastAsia="仿宋_GB2312" w:cs="Times New Roman"/>
              </w:rPr>
            </w:pPr>
          </w:p>
        </w:tc>
        <w:tc>
          <w:tcPr>
            <w:tcW w:w="3402" w:type="dxa"/>
            <w:shd w:val="clear" w:color="auto" w:fill="auto"/>
            <w:vAlign w:val="center"/>
          </w:tcPr>
          <w:p>
            <w:pPr>
              <w:spacing w:line="300" w:lineRule="exact"/>
              <w:jc w:val="left"/>
              <w:rPr>
                <w:rFonts w:ascii="Times New Roman" w:hAnsi="Times New Roman" w:eastAsia="仿宋_GB2312" w:cs="Times New Roman"/>
              </w:rPr>
            </w:pPr>
          </w:p>
        </w:tc>
        <w:tc>
          <w:tcPr>
            <w:tcW w:w="1843" w:type="dxa"/>
            <w:shd w:val="clear" w:color="auto" w:fill="auto"/>
            <w:vAlign w:val="center"/>
          </w:tcPr>
          <w:p>
            <w:pPr>
              <w:spacing w:line="300" w:lineRule="exact"/>
              <w:jc w:val="left"/>
              <w:rPr>
                <w:rFonts w:ascii="Times New Roman" w:hAnsi="Times New Roman" w:eastAsia="仿宋_GB2312" w:cs="Times New Roman"/>
              </w:rPr>
            </w:pPr>
          </w:p>
        </w:tc>
        <w:tc>
          <w:tcPr>
            <w:tcW w:w="2155" w:type="dxa"/>
            <w:shd w:val="clear" w:color="auto" w:fill="auto"/>
            <w:vAlign w:val="center"/>
          </w:tcPr>
          <w:p>
            <w:pPr>
              <w:spacing w:line="300" w:lineRule="exact"/>
              <w:jc w:val="left"/>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平台迁移户对此项工作的满意度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调查中用户反馈满意和较满意的数量占调查用户总数量的比率</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90%</w:t>
            </w:r>
          </w:p>
        </w:tc>
        <w:tc>
          <w:tcPr>
            <w:tcW w:w="2155" w:type="dxa"/>
            <w:shd w:val="clear" w:color="auto" w:fill="auto"/>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调查表</w:t>
            </w:r>
          </w:p>
        </w:tc>
      </w:tr>
    </w:tbl>
    <w:p>
      <w:pPr>
        <w:autoSpaceDE w:val="0"/>
        <w:autoSpaceDN w:val="0"/>
        <w:adjustRightInd w:val="0"/>
        <w:spacing w:line="584" w:lineRule="exact"/>
        <w:ind w:firstLine="880" w:firstLineChars="200"/>
        <w:jc w:val="left"/>
        <w:rPr>
          <w:rFonts w:ascii="Times New Roman" w:hAnsi="黑体" w:eastAsia="黑体" w:cs="Times New Roman"/>
          <w:color w:val="FF0000"/>
          <w:sz w:val="44"/>
          <w:szCs w:val="44"/>
        </w:rPr>
      </w:pPr>
    </w:p>
    <w:p>
      <w:pPr>
        <w:autoSpaceDE w:val="0"/>
        <w:autoSpaceDN w:val="0"/>
        <w:adjustRightInd w:val="0"/>
        <w:spacing w:line="584" w:lineRule="exact"/>
        <w:ind w:firstLine="640" w:firstLineChars="200"/>
        <w:jc w:val="left"/>
        <w:rPr>
          <w:rFonts w:hint="eastAsia" w:ascii="Times New Roman" w:hAnsi="黑体"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黑体"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黑体"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黑体"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黑体" w:eastAsia="黑体" w:cs="Times New Roman"/>
          <w:sz w:val="32"/>
          <w:szCs w:val="32"/>
        </w:rPr>
      </w:pPr>
    </w:p>
    <w:p>
      <w:pPr>
        <w:autoSpaceDE w:val="0"/>
        <w:autoSpaceDN w:val="0"/>
        <w:adjustRightInd w:val="0"/>
        <w:spacing w:line="584" w:lineRule="exact"/>
        <w:jc w:val="left"/>
        <w:rPr>
          <w:rFonts w:hint="eastAsia" w:ascii="Times New Roman" w:hAnsi="黑体"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4</w:t>
      </w:r>
      <w:r>
        <w:rPr>
          <w:rFonts w:ascii="Times New Roman" w:hAnsi="Times New Roman" w:eastAsia="仿宋_GB2312" w:cs="Times New Roman"/>
          <w:sz w:val="28"/>
        </w:rPr>
        <w:t>.</w:t>
      </w:r>
      <w:r>
        <w:rPr>
          <w:rFonts w:hint="eastAsia" w:ascii="方正仿宋_GBK" w:eastAsia="方正仿宋_GBK"/>
          <w:b/>
          <w:sz w:val="28"/>
        </w:rPr>
        <w:t xml:space="preserve"> </w:t>
      </w:r>
      <w:r>
        <w:rPr>
          <w:rFonts w:hint="eastAsia" w:ascii="Times New Roman" w:hAnsi="Times New Roman" w:eastAsia="仿宋_GB2312" w:cs="Times New Roman"/>
          <w:sz w:val="28"/>
        </w:rPr>
        <w:t>城市基层党建工作专项资金</w:t>
      </w:r>
      <w:r>
        <w:rPr>
          <w:rFonts w:ascii="Times New Roman" w:hAnsi="Times New Roman" w:eastAsia="仿宋_GB2312" w:cs="Times New Roman"/>
          <w:sz w:val="28"/>
        </w:rPr>
        <w:t>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1</w:t>
            </w:r>
            <w:r>
              <w:rPr>
                <w:rFonts w:hint="eastAsia" w:ascii="Times New Roman" w:hAnsi="Times New Roman" w:eastAsia="仿宋_GB2312" w:cs="Times New Roman"/>
              </w:rPr>
              <w:t>、通过加大资金投入，实现社区党群综合服务场所建设上档升级、进位争先。</w:t>
            </w:r>
          </w:p>
          <w:p>
            <w:pPr>
              <w:spacing w:line="300" w:lineRule="exact"/>
              <w:jc w:val="left"/>
              <w:rPr>
                <w:rFonts w:ascii="Times New Roman" w:hAnsi="Times New Roman" w:eastAsia="仿宋_GB2312" w:cs="Times New Roman"/>
                <w:b/>
              </w:rPr>
            </w:pPr>
            <w:r>
              <w:rPr>
                <w:rFonts w:ascii="Times New Roman" w:hAnsi="Times New Roman" w:eastAsia="仿宋_GB2312" w:cs="Times New Roman"/>
              </w:rPr>
              <w:t>2</w:t>
            </w:r>
            <w:r>
              <w:rPr>
                <w:rFonts w:hint="eastAsia" w:ascii="Times New Roman" w:hAnsi="Times New Roman" w:eastAsia="仿宋_GB2312" w:cs="Times New Roman"/>
              </w:rPr>
              <w:t>、通过举办各类专题培训班，提升街道社区党组织书记、党务工作者能力水平；健全完善社区党群综合服务场所服务功能，实现有人管事、有钱办事、有场所议事。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项目资金</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培训及购置资料费用</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50</w:t>
            </w:r>
            <w:r>
              <w:rPr>
                <w:rFonts w:hint="eastAsia" w:ascii="Times New Roman" w:hAnsi="Times New Roman" w:eastAsia="仿宋_GB2312" w:cs="Times New Roman"/>
              </w:rPr>
              <w:t>万元</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街道社区党组织书记、党务工作者培训</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培训次数</w:t>
            </w:r>
          </w:p>
        </w:tc>
        <w:tc>
          <w:tcPr>
            <w:tcW w:w="1843"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3</w:t>
            </w:r>
            <w:r>
              <w:rPr>
                <w:rFonts w:hint="eastAsia" w:ascii="Times New Roman" w:hAnsi="Times New Roman" w:eastAsia="仿宋_GB2312" w:cs="Times New Roman"/>
              </w:rPr>
              <w:t>次</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工作完成时间</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培训完成时间</w:t>
            </w:r>
          </w:p>
        </w:tc>
        <w:tc>
          <w:tcPr>
            <w:tcW w:w="1843"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12</w:t>
            </w:r>
            <w:r>
              <w:rPr>
                <w:rFonts w:hint="eastAsia" w:ascii="Times New Roman" w:hAnsi="Times New Roman" w:eastAsia="仿宋_GB2312" w:cs="Times New Roman"/>
              </w:rPr>
              <w:t>月</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项目资金</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培训及购置资料费用</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50</w:t>
            </w:r>
            <w:r>
              <w:rPr>
                <w:rFonts w:hint="eastAsia" w:ascii="Times New Roman" w:hAnsi="Times New Roman" w:eastAsia="仿宋_GB2312" w:cs="Times New Roman"/>
              </w:rPr>
              <w:t>万元</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城市基层党建工作全面提升，服务群众能力显著增强</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参加培训的人员工作能力提高</w:t>
            </w:r>
          </w:p>
        </w:tc>
        <w:tc>
          <w:tcPr>
            <w:tcW w:w="1843"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90%</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p>
        </w:tc>
        <w:tc>
          <w:tcPr>
            <w:tcW w:w="1985" w:type="dxa"/>
            <w:shd w:val="clear" w:color="auto" w:fill="auto"/>
            <w:vAlign w:val="center"/>
          </w:tcPr>
          <w:p>
            <w:pPr>
              <w:spacing w:line="300" w:lineRule="exact"/>
              <w:jc w:val="center"/>
              <w:rPr>
                <w:rFonts w:ascii="Times New Roman" w:hAnsi="Times New Roman" w:eastAsia="仿宋_GB2312" w:cs="Times New Roman"/>
              </w:rPr>
            </w:pPr>
          </w:p>
        </w:tc>
        <w:tc>
          <w:tcPr>
            <w:tcW w:w="3402" w:type="dxa"/>
            <w:shd w:val="clear" w:color="auto" w:fill="auto"/>
            <w:vAlign w:val="center"/>
          </w:tcPr>
          <w:p>
            <w:pPr>
              <w:spacing w:line="300" w:lineRule="exact"/>
              <w:jc w:val="center"/>
              <w:rPr>
                <w:rFonts w:ascii="Times New Roman" w:hAnsi="Times New Roman" w:eastAsia="仿宋_GB2312" w:cs="Times New Roman"/>
              </w:rPr>
            </w:pPr>
          </w:p>
        </w:tc>
        <w:tc>
          <w:tcPr>
            <w:tcW w:w="1843" w:type="dxa"/>
            <w:shd w:val="clear" w:color="auto" w:fill="auto"/>
            <w:vAlign w:val="center"/>
          </w:tcPr>
          <w:p>
            <w:pPr>
              <w:spacing w:line="300" w:lineRule="exact"/>
              <w:jc w:val="center"/>
              <w:rPr>
                <w:rFonts w:ascii="Times New Roman" w:hAnsi="Times New Roman" w:eastAsia="仿宋_GB2312" w:cs="Times New Roman"/>
              </w:rPr>
            </w:pPr>
          </w:p>
        </w:tc>
        <w:tc>
          <w:tcPr>
            <w:tcW w:w="2155" w:type="dxa"/>
            <w:shd w:val="clear" w:color="auto" w:fill="auto"/>
            <w:vAlign w:val="center"/>
          </w:tcPr>
          <w:p>
            <w:pPr>
              <w:spacing w:line="300"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参加培训人员的满意度</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参加培训满意人员比上参加培训人员</w:t>
            </w:r>
          </w:p>
        </w:tc>
        <w:tc>
          <w:tcPr>
            <w:tcW w:w="1843"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95%</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调查问卷</w:t>
            </w:r>
          </w:p>
        </w:tc>
      </w:tr>
    </w:tbl>
    <w:p>
      <w:pPr>
        <w:autoSpaceDE w:val="0"/>
        <w:autoSpaceDN w:val="0"/>
        <w:adjustRightInd w:val="0"/>
        <w:spacing w:line="584" w:lineRule="exact"/>
        <w:ind w:firstLine="640" w:firstLineChars="200"/>
        <w:jc w:val="left"/>
        <w:rPr>
          <w:rFonts w:hint="eastAsia" w:ascii="Times New Roman" w:hAnsi="黑体"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黑体"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黑体"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黑体" w:eastAsia="黑体" w:cs="Times New Roman"/>
          <w:sz w:val="32"/>
          <w:szCs w:val="32"/>
        </w:rPr>
      </w:pPr>
    </w:p>
    <w:p>
      <w:pPr>
        <w:ind w:firstLine="560" w:firstLineChars="200"/>
        <w:jc w:val="left"/>
        <w:outlineLvl w:val="1"/>
        <w:rPr>
          <w:rFonts w:hint="eastAsia"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5</w:t>
      </w:r>
      <w:r>
        <w:rPr>
          <w:rFonts w:ascii="Times New Roman" w:hAnsi="Times New Roman" w:eastAsia="仿宋_GB2312" w:cs="Times New Roman"/>
          <w:sz w:val="28"/>
        </w:rPr>
        <w:t>.</w:t>
      </w:r>
      <w:r>
        <w:rPr>
          <w:rFonts w:hint="eastAsia" w:ascii="方正仿宋_GBK" w:eastAsia="方正仿宋_GBK"/>
          <w:b/>
          <w:sz w:val="28"/>
        </w:rPr>
        <w:t xml:space="preserve"> </w:t>
      </w:r>
      <w:r>
        <w:rPr>
          <w:rFonts w:hint="eastAsia" w:ascii="Times New Roman" w:hAnsi="Times New Roman" w:eastAsia="仿宋_GB2312" w:cs="Times New Roman"/>
          <w:sz w:val="28"/>
        </w:rPr>
        <w:t>房屋修缮质保金专项资金</w:t>
      </w:r>
      <w:r>
        <w:rPr>
          <w:rFonts w:ascii="Times New Roman" w:hAnsi="Times New Roman" w:eastAsia="仿宋_GB2312" w:cs="Times New Roman"/>
          <w:sz w:val="28"/>
        </w:rPr>
        <w:t>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rPr>
            </w:pPr>
            <w:r>
              <w:rPr>
                <w:rFonts w:ascii="Times New Roman" w:hAnsi="Times New Roman" w:eastAsia="仿宋_GB2312" w:cs="Times New Roman"/>
              </w:rPr>
              <w:t>1</w:t>
            </w:r>
            <w:r>
              <w:rPr>
                <w:rFonts w:hint="eastAsia" w:ascii="Times New Roman" w:hAnsi="Times New Roman" w:eastAsia="仿宋_GB2312" w:cs="Times New Roman"/>
              </w:rPr>
              <w:t>、根据签订的合同，给付工程余款。</w:t>
            </w:r>
          </w:p>
          <w:p>
            <w:pPr>
              <w:spacing w:line="300" w:lineRule="exact"/>
              <w:rPr>
                <w:rFonts w:ascii="Times New Roman" w:hAnsi="Times New Roman" w:eastAsia="仿宋_GB2312" w:cs="Times New Roman"/>
                <w:b/>
              </w:rPr>
            </w:pPr>
            <w:r>
              <w:rPr>
                <w:rFonts w:ascii="Times New Roman" w:hAnsi="Times New Roman" w:eastAsia="仿宋_GB2312" w:cs="Times New Roman"/>
              </w:rPr>
              <w:t>2</w:t>
            </w:r>
            <w:r>
              <w:rPr>
                <w:rFonts w:hint="eastAsia" w:ascii="Times New Roman" w:hAnsi="Times New Roman" w:eastAsia="仿宋_GB2312" w:cs="Times New Roman"/>
              </w:rPr>
              <w:t>、通过对房屋的装修，提高了我单位办公环境的质量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给付工程余款</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按照工程款的</w:t>
            </w:r>
            <w:r>
              <w:rPr>
                <w:rFonts w:ascii="Times New Roman" w:hAnsi="Times New Roman" w:eastAsia="仿宋_GB2312" w:cs="Times New Roman"/>
              </w:rPr>
              <w:t>5%</w:t>
            </w:r>
            <w:r>
              <w:rPr>
                <w:rFonts w:hint="eastAsia" w:ascii="Times New Roman" w:hAnsi="Times New Roman" w:eastAsia="仿宋_GB2312" w:cs="Times New Roman"/>
              </w:rPr>
              <w:t>给付质保金</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0.93</w:t>
            </w:r>
            <w:r>
              <w:rPr>
                <w:rFonts w:hint="eastAsia" w:ascii="Times New Roman" w:hAnsi="Times New Roman" w:eastAsia="仿宋_GB2312" w:cs="Times New Roman"/>
              </w:rPr>
              <w:t>工程余款</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给付一笔工程余款</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按照工程款的</w:t>
            </w:r>
            <w:r>
              <w:rPr>
                <w:rFonts w:ascii="Times New Roman" w:hAnsi="Times New Roman" w:eastAsia="仿宋_GB2312" w:cs="Times New Roman"/>
              </w:rPr>
              <w:t>5%</w:t>
            </w:r>
            <w:r>
              <w:rPr>
                <w:rFonts w:hint="eastAsia" w:ascii="Times New Roman" w:hAnsi="Times New Roman" w:eastAsia="仿宋_GB2312" w:cs="Times New Roman"/>
              </w:rPr>
              <w:t>给付质保金</w:t>
            </w:r>
          </w:p>
        </w:tc>
        <w:tc>
          <w:tcPr>
            <w:tcW w:w="1843"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w:t>
            </w:r>
            <w:r>
              <w:rPr>
                <w:rFonts w:hint="eastAsia" w:ascii="Times New Roman" w:hAnsi="Times New Roman" w:eastAsia="仿宋_GB2312" w:cs="Times New Roman"/>
              </w:rPr>
              <w:t>给付工程余款</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工程按照合同按时完成</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按照工程款的</w:t>
            </w:r>
            <w:r>
              <w:rPr>
                <w:rFonts w:ascii="Times New Roman" w:hAnsi="Times New Roman" w:eastAsia="仿宋_GB2312" w:cs="Times New Roman"/>
              </w:rPr>
              <w:t>5%</w:t>
            </w:r>
            <w:r>
              <w:rPr>
                <w:rFonts w:hint="eastAsia" w:ascii="Times New Roman" w:hAnsi="Times New Roman" w:eastAsia="仿宋_GB2312" w:cs="Times New Roman"/>
              </w:rPr>
              <w:t>给付质保金</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0</w:t>
            </w:r>
            <w:r>
              <w:rPr>
                <w:rFonts w:hint="eastAsia" w:ascii="Times New Roman" w:hAnsi="Times New Roman" w:eastAsia="仿宋_GB2312" w:cs="Times New Roman"/>
              </w:rPr>
              <w:t>按照合同约定完成</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p>
        </w:tc>
        <w:tc>
          <w:tcPr>
            <w:tcW w:w="1985" w:type="dxa"/>
            <w:shd w:val="clear" w:color="auto" w:fill="auto"/>
            <w:vAlign w:val="center"/>
          </w:tcPr>
          <w:p>
            <w:pPr>
              <w:spacing w:line="300" w:lineRule="exact"/>
              <w:jc w:val="center"/>
              <w:rPr>
                <w:rFonts w:ascii="Times New Roman" w:hAnsi="Times New Roman" w:eastAsia="仿宋_GB2312" w:cs="Times New Roman"/>
              </w:rPr>
            </w:pPr>
          </w:p>
        </w:tc>
        <w:tc>
          <w:tcPr>
            <w:tcW w:w="3402" w:type="dxa"/>
            <w:shd w:val="clear" w:color="auto" w:fill="auto"/>
            <w:vAlign w:val="center"/>
          </w:tcPr>
          <w:p>
            <w:pPr>
              <w:spacing w:line="300" w:lineRule="exact"/>
              <w:jc w:val="center"/>
              <w:rPr>
                <w:rFonts w:ascii="Times New Roman" w:hAnsi="Times New Roman" w:eastAsia="仿宋_GB2312" w:cs="Times New Roman"/>
              </w:rPr>
            </w:pPr>
          </w:p>
        </w:tc>
        <w:tc>
          <w:tcPr>
            <w:tcW w:w="1843" w:type="dxa"/>
            <w:shd w:val="clear" w:color="auto" w:fill="auto"/>
            <w:vAlign w:val="center"/>
          </w:tcPr>
          <w:p>
            <w:pPr>
              <w:spacing w:line="300" w:lineRule="exact"/>
              <w:jc w:val="center"/>
              <w:rPr>
                <w:rFonts w:ascii="Times New Roman" w:hAnsi="Times New Roman" w:eastAsia="仿宋_GB2312" w:cs="Times New Roman"/>
              </w:rPr>
            </w:pPr>
          </w:p>
        </w:tc>
        <w:tc>
          <w:tcPr>
            <w:tcW w:w="2155" w:type="dxa"/>
            <w:shd w:val="clear" w:color="auto" w:fill="auto"/>
            <w:vAlign w:val="center"/>
          </w:tcPr>
          <w:p>
            <w:pPr>
              <w:spacing w:line="300"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改善办公环境</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提高办公环境质量</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提高办公环境质量</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p>
        </w:tc>
        <w:tc>
          <w:tcPr>
            <w:tcW w:w="1985" w:type="dxa"/>
            <w:shd w:val="clear" w:color="auto" w:fill="auto"/>
            <w:vAlign w:val="center"/>
          </w:tcPr>
          <w:p>
            <w:pPr>
              <w:spacing w:line="300" w:lineRule="exact"/>
              <w:jc w:val="center"/>
              <w:rPr>
                <w:rFonts w:ascii="Times New Roman" w:hAnsi="Times New Roman" w:eastAsia="仿宋_GB2312" w:cs="Times New Roman"/>
              </w:rPr>
            </w:pPr>
          </w:p>
        </w:tc>
        <w:tc>
          <w:tcPr>
            <w:tcW w:w="3402" w:type="dxa"/>
            <w:shd w:val="clear" w:color="auto" w:fill="auto"/>
            <w:vAlign w:val="center"/>
          </w:tcPr>
          <w:p>
            <w:pPr>
              <w:spacing w:line="300" w:lineRule="exact"/>
              <w:jc w:val="center"/>
              <w:rPr>
                <w:rFonts w:ascii="Times New Roman" w:hAnsi="Times New Roman" w:eastAsia="仿宋_GB2312" w:cs="Times New Roman"/>
              </w:rPr>
            </w:pPr>
          </w:p>
        </w:tc>
        <w:tc>
          <w:tcPr>
            <w:tcW w:w="1843" w:type="dxa"/>
            <w:shd w:val="clear" w:color="auto" w:fill="auto"/>
            <w:vAlign w:val="center"/>
          </w:tcPr>
          <w:p>
            <w:pPr>
              <w:spacing w:line="300" w:lineRule="exact"/>
              <w:jc w:val="center"/>
              <w:rPr>
                <w:rFonts w:ascii="Times New Roman" w:hAnsi="Times New Roman" w:eastAsia="仿宋_GB2312" w:cs="Times New Roman"/>
              </w:rPr>
            </w:pPr>
          </w:p>
        </w:tc>
        <w:tc>
          <w:tcPr>
            <w:tcW w:w="2155" w:type="dxa"/>
            <w:shd w:val="clear" w:color="auto" w:fill="auto"/>
            <w:vAlign w:val="center"/>
          </w:tcPr>
          <w:p>
            <w:pPr>
              <w:spacing w:line="300"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办公人员对环境的满意度</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对办公环境满意人员和全体人的比</w:t>
            </w:r>
          </w:p>
        </w:tc>
        <w:tc>
          <w:tcPr>
            <w:tcW w:w="1843"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100</w:t>
            </w:r>
            <w:r>
              <w:rPr>
                <w:rFonts w:hint="eastAsia" w:ascii="Times New Roman" w:hAnsi="Times New Roman" w:eastAsia="仿宋_GB2312" w:cs="Times New Roman"/>
              </w:rPr>
              <w:t>单位办公人员对办公环境的满意度</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调查表</w:t>
            </w:r>
          </w:p>
        </w:tc>
      </w:tr>
    </w:tbl>
    <w:p>
      <w:pPr>
        <w:autoSpaceDE w:val="0"/>
        <w:autoSpaceDN w:val="0"/>
        <w:adjustRightInd w:val="0"/>
        <w:spacing w:line="584" w:lineRule="exact"/>
        <w:ind w:firstLine="640" w:firstLineChars="200"/>
        <w:jc w:val="left"/>
        <w:rPr>
          <w:rFonts w:hint="eastAsia" w:ascii="Times New Roman" w:hAnsi="黑体"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黑体"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黑体"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黑体"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黑体"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黑体"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6.</w:t>
      </w:r>
      <w:r>
        <w:rPr>
          <w:rFonts w:hint="eastAsia" w:ascii="方正仿宋_GBK" w:eastAsia="方正仿宋_GBK"/>
          <w:b/>
          <w:sz w:val="28"/>
        </w:rPr>
        <w:t xml:space="preserve"> </w:t>
      </w:r>
      <w:r>
        <w:rPr>
          <w:rFonts w:hint="eastAsia" w:ascii="Times New Roman" w:hAnsi="Times New Roman" w:eastAsia="仿宋_GB2312" w:cs="Times New Roman"/>
          <w:sz w:val="28"/>
        </w:rPr>
        <w:t>干部档案数字化建设专项资金</w:t>
      </w:r>
      <w:r>
        <w:rPr>
          <w:rFonts w:ascii="Times New Roman" w:hAnsi="Times New Roman" w:eastAsia="仿宋_GB2312" w:cs="Times New Roman"/>
          <w:sz w:val="28"/>
        </w:rPr>
        <w:t>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hint="eastAsia" w:ascii="方正书宋_GBK" w:eastAsia="方正书宋_GBK"/>
              </w:rPr>
            </w:pPr>
          </w:p>
          <w:p>
            <w:pPr>
              <w:spacing w:line="300" w:lineRule="exact"/>
              <w:jc w:val="left"/>
              <w:rPr>
                <w:rFonts w:ascii="方正书宋_GBK" w:eastAsia="方正书宋_GBK"/>
              </w:rPr>
            </w:pPr>
            <w:r>
              <w:rPr>
                <w:rFonts w:hint="eastAsia" w:ascii="方正书宋_GBK" w:eastAsia="方正书宋_GBK"/>
              </w:rPr>
              <w:t>通过档案整理编码、目录录入、扫描、图像处理等数字化录入程序，实现干部档案材料数字化，提高干部档案使用效率。</w:t>
            </w:r>
          </w:p>
          <w:p>
            <w:pPr>
              <w:spacing w:line="300" w:lineRule="exac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需要规范的档案</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对</w:t>
            </w:r>
            <w:r>
              <w:rPr>
                <w:rFonts w:ascii="Times New Roman" w:hAnsi="Times New Roman" w:eastAsia="仿宋_GB2312" w:cs="Times New Roman"/>
              </w:rPr>
              <w:t>255</w:t>
            </w:r>
            <w:r>
              <w:rPr>
                <w:rFonts w:hint="eastAsia" w:ascii="Times New Roman" w:hAnsi="Times New Roman" w:eastAsia="仿宋_GB2312" w:cs="Times New Roman"/>
              </w:rPr>
              <w:t>卷干部档案进行数字化建设</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255</w:t>
            </w:r>
            <w:r>
              <w:rPr>
                <w:rFonts w:hint="eastAsia" w:ascii="Times New Roman" w:hAnsi="Times New Roman" w:eastAsia="仿宋_GB2312" w:cs="Times New Roman"/>
              </w:rPr>
              <w:t>卷</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进行数字化档案的单位成本</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进行数字化档案的单位成本</w:t>
            </w:r>
          </w:p>
        </w:tc>
        <w:tc>
          <w:tcPr>
            <w:tcW w:w="1843"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300</w:t>
            </w:r>
            <w:r>
              <w:rPr>
                <w:rFonts w:hint="eastAsia" w:ascii="Times New Roman" w:hAnsi="Times New Roman" w:eastAsia="仿宋_GB2312" w:cs="Times New Roman"/>
              </w:rPr>
              <w:t>元</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询价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数字化档案的合格率</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合格的数字化档案和需要数字化档案的总数的比</w:t>
            </w:r>
          </w:p>
        </w:tc>
        <w:tc>
          <w:tcPr>
            <w:tcW w:w="1843"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98%</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p>
        </w:tc>
        <w:tc>
          <w:tcPr>
            <w:tcW w:w="1985" w:type="dxa"/>
            <w:shd w:val="clear" w:color="auto" w:fill="auto"/>
            <w:vAlign w:val="center"/>
          </w:tcPr>
          <w:p>
            <w:pPr>
              <w:spacing w:line="300" w:lineRule="exact"/>
              <w:jc w:val="center"/>
              <w:rPr>
                <w:rFonts w:ascii="Times New Roman" w:hAnsi="Times New Roman" w:eastAsia="仿宋_GB2312" w:cs="Times New Roman"/>
              </w:rPr>
            </w:pPr>
          </w:p>
        </w:tc>
        <w:tc>
          <w:tcPr>
            <w:tcW w:w="3402" w:type="dxa"/>
            <w:shd w:val="clear" w:color="auto" w:fill="auto"/>
            <w:vAlign w:val="center"/>
          </w:tcPr>
          <w:p>
            <w:pPr>
              <w:spacing w:line="300" w:lineRule="exact"/>
              <w:jc w:val="center"/>
              <w:rPr>
                <w:rFonts w:ascii="Times New Roman" w:hAnsi="Times New Roman" w:eastAsia="仿宋_GB2312" w:cs="Times New Roman"/>
              </w:rPr>
            </w:pPr>
          </w:p>
        </w:tc>
        <w:tc>
          <w:tcPr>
            <w:tcW w:w="1843" w:type="dxa"/>
            <w:shd w:val="clear" w:color="auto" w:fill="auto"/>
            <w:vAlign w:val="center"/>
          </w:tcPr>
          <w:p>
            <w:pPr>
              <w:spacing w:line="300" w:lineRule="exact"/>
              <w:jc w:val="center"/>
              <w:rPr>
                <w:rFonts w:ascii="Times New Roman" w:hAnsi="Times New Roman" w:eastAsia="仿宋_GB2312" w:cs="Times New Roman"/>
              </w:rPr>
            </w:pPr>
          </w:p>
        </w:tc>
        <w:tc>
          <w:tcPr>
            <w:tcW w:w="2155" w:type="dxa"/>
            <w:shd w:val="clear" w:color="auto" w:fill="auto"/>
            <w:vAlign w:val="center"/>
          </w:tcPr>
          <w:p>
            <w:pPr>
              <w:spacing w:line="300"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实现干部档案材料数字化，提高干部档案使用效率</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档案数字化和总档案数的比</w:t>
            </w:r>
          </w:p>
        </w:tc>
        <w:tc>
          <w:tcPr>
            <w:tcW w:w="1843" w:type="dxa"/>
            <w:shd w:val="clear" w:color="auto" w:fill="auto"/>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90%</w:t>
            </w:r>
          </w:p>
        </w:tc>
        <w:tc>
          <w:tcPr>
            <w:tcW w:w="2155" w:type="dxa"/>
            <w:shd w:val="clear" w:color="auto" w:fill="auto"/>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实际完成情况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ascii="Times New Roman" w:hAnsi="Times New Roman" w:eastAsia="仿宋_GB2312" w:cs="Times New Roman"/>
              </w:rPr>
            </w:pPr>
          </w:p>
        </w:tc>
        <w:tc>
          <w:tcPr>
            <w:tcW w:w="1985" w:type="dxa"/>
            <w:shd w:val="clear" w:color="auto" w:fill="auto"/>
            <w:vAlign w:val="center"/>
          </w:tcPr>
          <w:p>
            <w:pPr>
              <w:spacing w:line="300" w:lineRule="exact"/>
              <w:jc w:val="center"/>
              <w:rPr>
                <w:rFonts w:ascii="Times New Roman" w:hAnsi="Times New Roman" w:eastAsia="仿宋_GB2312" w:cs="Times New Roman"/>
              </w:rPr>
            </w:pPr>
          </w:p>
        </w:tc>
        <w:tc>
          <w:tcPr>
            <w:tcW w:w="3402" w:type="dxa"/>
            <w:shd w:val="clear" w:color="auto" w:fill="auto"/>
            <w:vAlign w:val="center"/>
          </w:tcPr>
          <w:p>
            <w:pPr>
              <w:spacing w:line="300" w:lineRule="exact"/>
              <w:jc w:val="center"/>
              <w:rPr>
                <w:rFonts w:ascii="Times New Roman" w:hAnsi="Times New Roman" w:eastAsia="仿宋_GB2312" w:cs="Times New Roman"/>
              </w:rPr>
            </w:pPr>
          </w:p>
        </w:tc>
        <w:tc>
          <w:tcPr>
            <w:tcW w:w="1843" w:type="dxa"/>
            <w:shd w:val="clear" w:color="auto" w:fill="auto"/>
            <w:vAlign w:val="center"/>
          </w:tcPr>
          <w:p>
            <w:pPr>
              <w:spacing w:line="300" w:lineRule="exact"/>
              <w:jc w:val="center"/>
              <w:rPr>
                <w:rFonts w:ascii="Times New Roman" w:hAnsi="Times New Roman" w:eastAsia="仿宋_GB2312" w:cs="Times New Roman"/>
              </w:rPr>
            </w:pPr>
          </w:p>
        </w:tc>
        <w:tc>
          <w:tcPr>
            <w:tcW w:w="2155" w:type="dxa"/>
            <w:shd w:val="clear" w:color="auto" w:fill="auto"/>
            <w:vAlign w:val="center"/>
          </w:tcPr>
          <w:p>
            <w:pPr>
              <w:spacing w:line="300"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干部档案管理使用人员满意度</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调阅档案人员（满意）</w:t>
            </w:r>
            <w:r>
              <w:rPr>
                <w:rFonts w:ascii="Times New Roman" w:hAnsi="Times New Roman" w:eastAsia="仿宋_GB2312" w:cs="Times New Roman"/>
              </w:rPr>
              <w:t>/</w:t>
            </w:r>
            <w:r>
              <w:rPr>
                <w:rFonts w:hint="eastAsia" w:ascii="Times New Roman" w:hAnsi="Times New Roman" w:eastAsia="仿宋_GB2312" w:cs="Times New Roman"/>
              </w:rPr>
              <w:t>调阅档案总数</w:t>
            </w:r>
          </w:p>
        </w:tc>
        <w:tc>
          <w:tcPr>
            <w:tcW w:w="1843"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95%</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调查表</w:t>
            </w:r>
          </w:p>
        </w:tc>
      </w:tr>
    </w:tbl>
    <w:p>
      <w:pPr>
        <w:autoSpaceDE w:val="0"/>
        <w:autoSpaceDN w:val="0"/>
        <w:adjustRightInd w:val="0"/>
        <w:spacing w:line="584" w:lineRule="exact"/>
        <w:ind w:firstLine="640" w:firstLineChars="200"/>
        <w:jc w:val="left"/>
        <w:rPr>
          <w:rFonts w:hint="eastAsia" w:ascii="Times New Roman" w:hAnsi="黑体"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黑体"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黑体"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黑体"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黑体"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7. 关于提前下达2020年老党员生活补贴省级补助经费专项资金</w:t>
      </w:r>
      <w:r>
        <w:rPr>
          <w:rFonts w:ascii="Times New Roman" w:hAnsi="Times New Roman" w:eastAsia="仿宋_GB2312" w:cs="Times New Roman"/>
          <w:sz w:val="28"/>
        </w:rPr>
        <w:t>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rPr>
            </w:pPr>
            <w:r>
              <w:rPr>
                <w:rFonts w:ascii="Times New Roman" w:hAnsi="Times New Roman" w:eastAsia="仿宋_GB2312" w:cs="Times New Roman"/>
              </w:rPr>
              <w:t>1</w:t>
            </w:r>
            <w:r>
              <w:rPr>
                <w:rFonts w:hint="eastAsia" w:ascii="Times New Roman" w:hAnsi="Times New Roman" w:eastAsia="仿宋_GB2312" w:cs="Times New Roman"/>
              </w:rPr>
              <w:t>、按标准发放老党员生活补贴</w:t>
            </w:r>
          </w:p>
          <w:p>
            <w:pPr>
              <w:spacing w:line="300" w:lineRule="exact"/>
              <w:rPr>
                <w:rFonts w:ascii="Times New Roman" w:hAnsi="Times New Roman" w:eastAsia="仿宋_GB2312" w:cs="Times New Roman"/>
                <w:b/>
              </w:rPr>
            </w:pPr>
            <w:r>
              <w:rPr>
                <w:rFonts w:ascii="Times New Roman" w:hAnsi="Times New Roman" w:eastAsia="仿宋_GB2312" w:cs="Times New Roman"/>
              </w:rPr>
              <w:t>2</w:t>
            </w:r>
            <w:r>
              <w:rPr>
                <w:rFonts w:hint="eastAsia" w:ascii="Times New Roman" w:hAnsi="Times New Roman" w:eastAsia="仿宋_GB2312" w:cs="Times New Roman"/>
              </w:rPr>
              <w:t>、按时发放老党员生活补贴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补助老党员数量</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补助老党员的人数</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2</w:t>
            </w:r>
            <w:r>
              <w:rPr>
                <w:rFonts w:hint="eastAsia" w:ascii="Times New Roman" w:hAnsi="Times New Roman" w:eastAsia="仿宋_GB2312" w:cs="Times New Roman"/>
              </w:rPr>
              <w:t>人</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补助的人数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补助覆盖率</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已补助人数占应补助人数的比率</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发放补助的时间</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补助发放完成时间</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12</w:t>
            </w:r>
            <w:r>
              <w:rPr>
                <w:rFonts w:hint="eastAsia" w:ascii="Times New Roman" w:hAnsi="Times New Roman" w:eastAsia="仿宋_GB2312" w:cs="Times New Roman"/>
              </w:rPr>
              <w:t>月</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补助人员生活改善情况</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补助人员生活水平显著提高</w:t>
            </w:r>
          </w:p>
        </w:tc>
        <w:tc>
          <w:tcPr>
            <w:tcW w:w="1843" w:type="dxa"/>
            <w:shd w:val="clear" w:color="auto" w:fill="auto"/>
            <w:vAlign w:val="center"/>
          </w:tcPr>
          <w:p>
            <w:pPr>
              <w:spacing w:line="300" w:lineRule="exact"/>
              <w:jc w:val="center"/>
              <w:rPr>
                <w:rFonts w:hint="eastAsia" w:ascii="Times New Roman" w:hAnsi="Times New Roman" w:eastAsia="仿宋_GB2312" w:cs="Times New Roman"/>
              </w:rPr>
            </w:pP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领补助人员的满意度</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问卷调查</w:t>
            </w:r>
          </w:p>
        </w:tc>
        <w:tc>
          <w:tcPr>
            <w:tcW w:w="1843"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调查表</w:t>
            </w:r>
          </w:p>
        </w:tc>
      </w:tr>
    </w:tbl>
    <w:p>
      <w:pPr>
        <w:autoSpaceDE w:val="0"/>
        <w:autoSpaceDN w:val="0"/>
        <w:adjustRightInd w:val="0"/>
        <w:spacing w:line="584" w:lineRule="exact"/>
        <w:ind w:firstLine="640" w:firstLineChars="200"/>
        <w:jc w:val="left"/>
        <w:rPr>
          <w:rFonts w:hint="eastAsia" w:ascii="Times New Roman" w:hAnsi="黑体" w:eastAsia="黑体" w:cs="Times New Roman"/>
          <w:sz w:val="32"/>
          <w:szCs w:val="32"/>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8. 关于提前下达2020年老党员生活补贴中央补助经费专项资金</w:t>
      </w:r>
      <w:r>
        <w:rPr>
          <w:rFonts w:ascii="Times New Roman" w:hAnsi="Times New Roman" w:eastAsia="仿宋_GB2312" w:cs="Times New Roman"/>
          <w:sz w:val="28"/>
        </w:rPr>
        <w:t>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rPr>
            </w:pPr>
            <w:r>
              <w:rPr>
                <w:rFonts w:ascii="Times New Roman" w:hAnsi="Times New Roman" w:eastAsia="仿宋_GB2312" w:cs="Times New Roman"/>
              </w:rPr>
              <w:t>1</w:t>
            </w:r>
            <w:r>
              <w:rPr>
                <w:rFonts w:hint="eastAsia" w:ascii="Times New Roman" w:hAnsi="Times New Roman" w:eastAsia="仿宋_GB2312" w:cs="Times New Roman"/>
              </w:rPr>
              <w:t>、按标准发放老党员生活补贴</w:t>
            </w:r>
          </w:p>
          <w:p>
            <w:pPr>
              <w:spacing w:line="300" w:lineRule="exact"/>
              <w:rPr>
                <w:rFonts w:ascii="Times New Roman" w:hAnsi="Times New Roman" w:eastAsia="仿宋_GB2312" w:cs="Times New Roman"/>
                <w:b/>
              </w:rPr>
            </w:pPr>
            <w:r>
              <w:rPr>
                <w:rFonts w:ascii="Times New Roman" w:hAnsi="Times New Roman" w:eastAsia="仿宋_GB2312" w:cs="Times New Roman"/>
              </w:rPr>
              <w:t>2</w:t>
            </w:r>
            <w:r>
              <w:rPr>
                <w:rFonts w:hint="eastAsia" w:ascii="Times New Roman" w:hAnsi="Times New Roman" w:eastAsia="仿宋_GB2312" w:cs="Times New Roman"/>
              </w:rPr>
              <w:t>、按时发放老党员生活补贴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补助老党员数量</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补助老党员人数</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2</w:t>
            </w:r>
            <w:r>
              <w:rPr>
                <w:rFonts w:hint="eastAsia" w:ascii="Times New Roman" w:hAnsi="Times New Roman" w:eastAsia="仿宋_GB2312" w:cs="Times New Roman"/>
              </w:rPr>
              <w:t>人</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补助人数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补助覆盖率</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已补助人数占应补助人数的比率</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补助发放完成时间</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发放完成时间</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12</w:t>
            </w:r>
            <w:r>
              <w:rPr>
                <w:rFonts w:hint="eastAsia" w:ascii="Times New Roman" w:hAnsi="Times New Roman" w:eastAsia="仿宋_GB2312" w:cs="Times New Roman"/>
              </w:rPr>
              <w:t>月</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补助人员生活改善情况</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补助人员生活水平显著提高</w:t>
            </w:r>
          </w:p>
        </w:tc>
        <w:tc>
          <w:tcPr>
            <w:tcW w:w="1843" w:type="dxa"/>
            <w:shd w:val="clear" w:color="auto" w:fill="auto"/>
            <w:vAlign w:val="center"/>
          </w:tcPr>
          <w:p>
            <w:pPr>
              <w:spacing w:line="300" w:lineRule="exact"/>
              <w:jc w:val="center"/>
              <w:rPr>
                <w:rFonts w:hint="eastAsia" w:ascii="Times New Roman" w:hAnsi="Times New Roman" w:eastAsia="仿宋_GB2312" w:cs="Times New Roman"/>
              </w:rPr>
            </w:pP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领补助人员的满意度</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问卷调查</w:t>
            </w:r>
          </w:p>
        </w:tc>
        <w:tc>
          <w:tcPr>
            <w:tcW w:w="1843"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调查表</w:t>
            </w:r>
          </w:p>
        </w:tc>
      </w:tr>
    </w:tbl>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9. 后进村整顿转化工作经费专项资金</w:t>
      </w:r>
      <w:r>
        <w:rPr>
          <w:rFonts w:ascii="Times New Roman" w:hAnsi="Times New Roman" w:eastAsia="仿宋_GB2312" w:cs="Times New Roman"/>
          <w:sz w:val="28"/>
        </w:rPr>
        <w:t>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rPr>
            </w:pPr>
            <w:r>
              <w:rPr>
                <w:rFonts w:ascii="Times New Roman" w:hAnsi="Times New Roman" w:eastAsia="仿宋_GB2312" w:cs="Times New Roman"/>
              </w:rPr>
              <w:t>1</w:t>
            </w:r>
            <w:r>
              <w:rPr>
                <w:rFonts w:hint="eastAsia" w:ascii="Times New Roman" w:hAnsi="Times New Roman" w:eastAsia="仿宋_GB2312" w:cs="Times New Roman"/>
              </w:rPr>
              <w:t>、通过确定后进村，对后进支部进行整顿转化，提高农村党支部的工作服务水平。</w:t>
            </w:r>
          </w:p>
          <w:p>
            <w:pPr>
              <w:spacing w:line="300" w:lineRule="exact"/>
              <w:rPr>
                <w:rFonts w:ascii="Times New Roman" w:hAnsi="Times New Roman" w:eastAsia="仿宋_GB2312" w:cs="Times New Roman"/>
                <w:b/>
              </w:rPr>
            </w:pPr>
            <w:r>
              <w:rPr>
                <w:rFonts w:ascii="Times New Roman" w:hAnsi="Times New Roman" w:eastAsia="仿宋_GB2312" w:cs="Times New Roman"/>
              </w:rPr>
              <w:t>2</w:t>
            </w:r>
            <w:r>
              <w:rPr>
                <w:rFonts w:hint="eastAsia" w:ascii="Times New Roman" w:hAnsi="Times New Roman" w:eastAsia="仿宋_GB2312" w:cs="Times New Roman"/>
              </w:rPr>
              <w:t>、对确定的后进支部进行整顿转化。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后进支部个数</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按照</w:t>
            </w:r>
            <w:r>
              <w:rPr>
                <w:rFonts w:ascii="Times New Roman" w:hAnsi="Times New Roman" w:eastAsia="仿宋_GB2312" w:cs="Times New Roman"/>
              </w:rPr>
              <w:t>15%</w:t>
            </w:r>
            <w:r>
              <w:rPr>
                <w:rFonts w:hint="eastAsia" w:ascii="Times New Roman" w:hAnsi="Times New Roman" w:eastAsia="仿宋_GB2312" w:cs="Times New Roman"/>
              </w:rPr>
              <w:t>的比例确定后进农村党支部</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15</w:t>
            </w:r>
            <w:r>
              <w:rPr>
                <w:rFonts w:hint="eastAsia" w:ascii="Times New Roman" w:hAnsi="Times New Roman" w:eastAsia="仿宋_GB2312" w:cs="Times New Roman"/>
              </w:rPr>
              <w:t>个</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105</w:t>
            </w:r>
            <w:r>
              <w:rPr>
                <w:rFonts w:hint="eastAsia" w:ascii="Times New Roman" w:hAnsi="Times New Roman" w:eastAsia="仿宋_GB2312" w:cs="Times New Roman"/>
              </w:rPr>
              <w:t>行政村按照</w:t>
            </w:r>
            <w:r>
              <w:rPr>
                <w:rFonts w:ascii="Times New Roman" w:hAnsi="Times New Roman" w:eastAsia="仿宋_GB2312" w:cs="Times New Roman"/>
              </w:rPr>
              <w:t>15%</w:t>
            </w:r>
            <w:r>
              <w:rPr>
                <w:rFonts w:hint="eastAsia" w:ascii="Times New Roman" w:hAnsi="Times New Roman" w:eastAsia="仿宋_GB2312" w:cs="Times New Roman"/>
              </w:rPr>
              <w:t>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后进支部整顿转化经费</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后进农村党支部整顿转化平均经费</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5</w:t>
            </w:r>
            <w:r>
              <w:rPr>
                <w:rFonts w:hint="eastAsia" w:ascii="Times New Roman" w:hAnsi="Times New Roman" w:eastAsia="仿宋_GB2312" w:cs="Times New Roman"/>
              </w:rPr>
              <w:t>万元</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省、市要求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整顿转化率</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确定为后进村的党支部转化率</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100</w:t>
            </w:r>
            <w:r>
              <w:rPr>
                <w:rFonts w:hint="eastAsia" w:ascii="Times New Roman" w:hAnsi="Times New Roman" w:eastAsia="仿宋_GB2312" w:cs="Times New Roman"/>
              </w:rPr>
              <w:t>百分比</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促进后进农村党支部转化</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提高后进农村党支部的工作水平</w:t>
            </w:r>
          </w:p>
        </w:tc>
        <w:tc>
          <w:tcPr>
            <w:tcW w:w="1843" w:type="dxa"/>
            <w:shd w:val="clear" w:color="auto" w:fill="auto"/>
            <w:vAlign w:val="center"/>
          </w:tcPr>
          <w:p>
            <w:pPr>
              <w:spacing w:line="300" w:lineRule="exact"/>
              <w:jc w:val="center"/>
              <w:rPr>
                <w:rFonts w:ascii="Times New Roman" w:hAnsi="Times New Roman" w:eastAsia="仿宋_GB2312" w:cs="Times New Roman"/>
              </w:rPr>
            </w:pP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后进农村党支部满意度</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参与后进转化工作的农村党支部的满意度</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100</w:t>
            </w:r>
            <w:r>
              <w:rPr>
                <w:rFonts w:hint="eastAsia" w:ascii="Times New Roman" w:hAnsi="Times New Roman" w:eastAsia="仿宋_GB2312" w:cs="Times New Roman"/>
              </w:rPr>
              <w:t>百分比</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统计表</w:t>
            </w:r>
          </w:p>
        </w:tc>
      </w:tr>
    </w:tbl>
    <w:p>
      <w:pPr>
        <w:ind w:firstLine="280" w:firstLineChars="100"/>
        <w:jc w:val="left"/>
        <w:outlineLvl w:val="1"/>
        <w:rPr>
          <w:rFonts w:hint="eastAsia" w:ascii="Times New Roman" w:hAnsi="Times New Roman" w:eastAsia="仿宋_GB2312" w:cs="Times New Roman"/>
          <w:sz w:val="28"/>
        </w:rPr>
      </w:pPr>
    </w:p>
    <w:p>
      <w:pPr>
        <w:ind w:firstLine="280" w:firstLineChars="1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10. 困难党员帮扶专项资金</w:t>
      </w:r>
      <w:r>
        <w:rPr>
          <w:rFonts w:ascii="Times New Roman" w:hAnsi="Times New Roman" w:eastAsia="仿宋_GB2312" w:cs="Times New Roman"/>
          <w:sz w:val="28"/>
        </w:rPr>
        <w:t>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rPr>
              <w:t>通过发放困难党员帮扶专项资金，减轻困难党员生活负担，使困难党员感受到党的关怀。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人数</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申请困难党员生活补贴党员数</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130</w:t>
            </w:r>
            <w:r>
              <w:rPr>
                <w:rFonts w:hint="eastAsia" w:ascii="Times New Roman" w:hAnsi="Times New Roman" w:eastAsia="仿宋_GB2312" w:cs="Times New Roman"/>
              </w:rPr>
              <w:t>人</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往年数据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单位成本</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每名困难党员生活补贴标准</w:t>
            </w:r>
          </w:p>
        </w:tc>
        <w:tc>
          <w:tcPr>
            <w:tcW w:w="1843"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0.2</w:t>
            </w:r>
            <w:r>
              <w:rPr>
                <w:rFonts w:hint="eastAsia" w:ascii="Times New Roman" w:hAnsi="Times New Roman" w:eastAsia="仿宋_GB2312" w:cs="Times New Roman"/>
              </w:rPr>
              <w:t>万元</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大发〔</w:t>
            </w:r>
            <w:r>
              <w:rPr>
                <w:rFonts w:ascii="Times New Roman" w:hAnsi="Times New Roman" w:eastAsia="仿宋_GB2312" w:cs="Times New Roman"/>
              </w:rPr>
              <w:t>2011</w:t>
            </w:r>
            <w:r>
              <w:rPr>
                <w:rFonts w:hint="eastAsia" w:ascii="Times New Roman" w:hAnsi="Times New Roman" w:eastAsia="仿宋_GB2312" w:cs="Times New Roman"/>
              </w:rPr>
              <w:t>〕</w:t>
            </w:r>
            <w:r>
              <w:rPr>
                <w:rFonts w:ascii="Times New Roman" w:hAnsi="Times New Roman" w:eastAsia="仿宋_GB2312" w:cs="Times New Roman"/>
              </w:rPr>
              <w:t>24</w:t>
            </w:r>
            <w:r>
              <w:rPr>
                <w:rFonts w:hint="eastAsia" w:ascii="Times New Roman" w:hAnsi="Times New Roman" w:eastAsia="仿宋_GB2312" w:cs="Times New Roman"/>
              </w:rPr>
              <w:t>号文件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发放时限</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第四季度发放完毕</w:t>
            </w:r>
          </w:p>
        </w:tc>
        <w:tc>
          <w:tcPr>
            <w:tcW w:w="1843"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3</w:t>
            </w:r>
            <w:r>
              <w:rPr>
                <w:rFonts w:hint="eastAsia" w:ascii="Times New Roman" w:hAnsi="Times New Roman" w:eastAsia="仿宋_GB2312" w:cs="Times New Roman"/>
              </w:rPr>
              <w:t>月份</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往年经验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社会稳定水平</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通过实施救助政策促进社会稳定水平逐步提高</w:t>
            </w:r>
          </w:p>
        </w:tc>
        <w:tc>
          <w:tcPr>
            <w:tcW w:w="1843"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提高困难党员生活水平</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服务对象满意度</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领取补贴的生活困难党员满意度</w:t>
            </w:r>
          </w:p>
        </w:tc>
        <w:tc>
          <w:tcPr>
            <w:tcW w:w="1843"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95%</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调查问卷</w:t>
            </w:r>
          </w:p>
        </w:tc>
      </w:tr>
    </w:tbl>
    <w:p>
      <w:pPr>
        <w:ind w:firstLine="280" w:firstLineChars="1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11. 农村干部基础职务补贴专项资金</w:t>
      </w:r>
      <w:r>
        <w:rPr>
          <w:rFonts w:ascii="Times New Roman" w:hAnsi="Times New Roman" w:eastAsia="仿宋_GB2312" w:cs="Times New Roman"/>
          <w:sz w:val="28"/>
        </w:rPr>
        <w:t>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rPr>
                <w:rFonts w:ascii="Times New Roman" w:hAnsi="Times New Roman" w:eastAsia="仿宋_GB2312" w:cs="Times New Roman"/>
                <w:b/>
              </w:rPr>
            </w:pPr>
            <w:r>
              <w:rPr>
                <w:rFonts w:hint="eastAsia" w:ascii="Times New Roman" w:hAnsi="Times New Roman" w:eastAsia="仿宋_GB2312" w:cs="Times New Roman"/>
              </w:rPr>
              <w:t>通过发放农村干部基础职务补贴，提高农村干部生活质量，提高农村干部工作积极性。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发放农村基础职务补贴对象数量</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按时按标准发放到位</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357</w:t>
            </w:r>
            <w:r>
              <w:rPr>
                <w:rFonts w:hint="eastAsia" w:ascii="Times New Roman" w:hAnsi="Times New Roman" w:eastAsia="仿宋_GB2312" w:cs="Times New Roman"/>
              </w:rPr>
              <w:t>人</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统计数字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每人每月基本职务补贴标准</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按照标准发放</w:t>
            </w:r>
          </w:p>
        </w:tc>
        <w:tc>
          <w:tcPr>
            <w:tcW w:w="1843"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3152.78</w:t>
            </w:r>
            <w:r>
              <w:rPr>
                <w:rFonts w:hint="eastAsia" w:ascii="Times New Roman" w:hAnsi="Times New Roman" w:eastAsia="仿宋_GB2312" w:cs="Times New Roman"/>
              </w:rPr>
              <w:t>元</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《大厂回族自治县农村干部基础职务补贴管理办法（试行）》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每人每年绩效标准</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按照标准发放</w:t>
            </w:r>
          </w:p>
        </w:tc>
        <w:tc>
          <w:tcPr>
            <w:tcW w:w="1843"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701.47</w:t>
            </w:r>
            <w:r>
              <w:rPr>
                <w:rFonts w:hint="eastAsia" w:ascii="Times New Roman" w:hAnsi="Times New Roman" w:eastAsia="仿宋_GB2312" w:cs="Times New Roman"/>
              </w:rPr>
              <w:t>元</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《大厂回族自治县农村干部基础职务补贴管理办法（试行）》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每月发放一次基本职务补贴</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每月发放职务补贴完成率</w:t>
            </w:r>
          </w:p>
        </w:tc>
        <w:tc>
          <w:tcPr>
            <w:tcW w:w="1843"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每年年底发放一次绩效</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按时按标准发放到位</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12</w:t>
            </w:r>
            <w:r>
              <w:rPr>
                <w:rFonts w:hint="eastAsia" w:ascii="Times New Roman" w:hAnsi="Times New Roman" w:eastAsia="仿宋_GB2312" w:cs="Times New Roman"/>
              </w:rPr>
              <w:t>月</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保障农村干部基本生活</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保障农村干部基本生活</w:t>
            </w:r>
          </w:p>
        </w:tc>
        <w:tc>
          <w:tcPr>
            <w:tcW w:w="1843" w:type="dxa"/>
            <w:shd w:val="clear" w:color="auto" w:fill="auto"/>
            <w:vAlign w:val="center"/>
          </w:tcPr>
          <w:p>
            <w:pPr>
              <w:spacing w:line="300" w:lineRule="exact"/>
              <w:jc w:val="center"/>
              <w:rPr>
                <w:rFonts w:ascii="Times New Roman" w:hAnsi="Times New Roman" w:eastAsia="仿宋_GB2312" w:cs="Times New Roman"/>
              </w:rPr>
            </w:pP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农村干部满意度</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农村干部对基础职务补贴发放的满意度</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98%</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调查表</w:t>
            </w:r>
          </w:p>
        </w:tc>
      </w:tr>
    </w:tbl>
    <w:p>
      <w:pPr>
        <w:autoSpaceDE w:val="0"/>
        <w:autoSpaceDN w:val="0"/>
        <w:adjustRightInd w:val="0"/>
        <w:spacing w:line="584" w:lineRule="exact"/>
        <w:ind w:firstLine="640" w:firstLineChars="200"/>
        <w:jc w:val="left"/>
        <w:rPr>
          <w:rFonts w:hint="eastAsia" w:ascii="Times New Roman" w:hAnsi="黑体"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黑体"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黑体"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黑体" w:eastAsia="黑体" w:cs="Times New Roman"/>
          <w:sz w:val="32"/>
          <w:szCs w:val="32"/>
        </w:rPr>
      </w:pPr>
    </w:p>
    <w:p>
      <w:pPr>
        <w:ind w:firstLine="280" w:firstLineChars="1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12. 农村干部培训专项资金</w:t>
      </w:r>
      <w:r>
        <w:rPr>
          <w:rFonts w:ascii="Times New Roman" w:hAnsi="Times New Roman" w:eastAsia="仿宋_GB2312" w:cs="Times New Roman"/>
          <w:sz w:val="28"/>
        </w:rPr>
        <w:t>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rPr>
              <w:t>通过组织农村干部集中培训及外出轮训，学习先进地区在经济发展、偏远山区在艰苦创业、革命老区在党性教育等方面的先进经验，进一步拓宽农村干部工作思路和视野，提高农村干部服务群众和服务发展的能力和水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培训人数</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参加外出参观学习的农村干部人次</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90</w:t>
            </w:r>
            <w:r>
              <w:rPr>
                <w:rFonts w:hint="eastAsia" w:ascii="Times New Roman" w:hAnsi="Times New Roman" w:eastAsia="仿宋_GB2312" w:cs="Times New Roman"/>
              </w:rPr>
              <w:t>参加培训人数</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培训批次</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组织培训班的次数</w:t>
            </w:r>
          </w:p>
        </w:tc>
        <w:tc>
          <w:tcPr>
            <w:tcW w:w="1843"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3</w:t>
            </w:r>
            <w:r>
              <w:rPr>
                <w:rFonts w:hint="eastAsia" w:ascii="Times New Roman" w:hAnsi="Times New Roman" w:eastAsia="仿宋_GB2312" w:cs="Times New Roman"/>
              </w:rPr>
              <w:t>培训次数</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完成培训时间</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每年完成农村干部培训的时间</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12</w:t>
            </w:r>
            <w:r>
              <w:rPr>
                <w:rFonts w:hint="eastAsia" w:ascii="Times New Roman" w:hAnsi="Times New Roman" w:eastAsia="仿宋_GB2312" w:cs="Times New Roman"/>
              </w:rPr>
              <w:t>月</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提高农村</w:t>
            </w:r>
            <w:r>
              <w:rPr>
                <w:rFonts w:hint="cs" w:ascii="Times New Roman" w:hAnsi="Times New Roman" w:eastAsia="仿宋_GB2312" w:cs="Times New Roman"/>
              </w:rPr>
              <w:t>“</w:t>
            </w:r>
            <w:r>
              <w:rPr>
                <w:rFonts w:hint="eastAsia" w:ascii="Times New Roman" w:hAnsi="Times New Roman" w:eastAsia="仿宋_GB2312" w:cs="Times New Roman"/>
              </w:rPr>
              <w:t>两委</w:t>
            </w:r>
            <w:r>
              <w:rPr>
                <w:rFonts w:hint="cs" w:ascii="Times New Roman" w:hAnsi="Times New Roman" w:eastAsia="仿宋_GB2312" w:cs="Times New Roman"/>
              </w:rPr>
              <w:t>”</w:t>
            </w:r>
            <w:r>
              <w:rPr>
                <w:rFonts w:hint="eastAsia" w:ascii="Times New Roman" w:hAnsi="Times New Roman" w:eastAsia="仿宋_GB2312" w:cs="Times New Roman"/>
              </w:rPr>
              <w:t>主要干部工作能力和水平</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提高农村</w:t>
            </w:r>
            <w:r>
              <w:rPr>
                <w:rFonts w:hint="cs" w:ascii="Times New Roman" w:hAnsi="Times New Roman" w:eastAsia="仿宋_GB2312" w:cs="Times New Roman"/>
              </w:rPr>
              <w:t>“</w:t>
            </w:r>
            <w:r>
              <w:rPr>
                <w:rFonts w:hint="eastAsia" w:ascii="Times New Roman" w:hAnsi="Times New Roman" w:eastAsia="仿宋_GB2312" w:cs="Times New Roman"/>
              </w:rPr>
              <w:t>两委</w:t>
            </w:r>
            <w:r>
              <w:rPr>
                <w:rFonts w:hint="cs" w:ascii="Times New Roman" w:hAnsi="Times New Roman" w:eastAsia="仿宋_GB2312" w:cs="Times New Roman"/>
              </w:rPr>
              <w:t>”</w:t>
            </w:r>
            <w:r>
              <w:rPr>
                <w:rFonts w:hint="eastAsia" w:ascii="Times New Roman" w:hAnsi="Times New Roman" w:eastAsia="仿宋_GB2312" w:cs="Times New Roman"/>
              </w:rPr>
              <w:t>主要干部工作能力和水平</w:t>
            </w:r>
          </w:p>
        </w:tc>
        <w:tc>
          <w:tcPr>
            <w:tcW w:w="1843" w:type="dxa"/>
            <w:shd w:val="clear" w:color="auto" w:fill="auto"/>
            <w:vAlign w:val="center"/>
          </w:tcPr>
          <w:p>
            <w:pPr>
              <w:spacing w:line="300" w:lineRule="exact"/>
              <w:jc w:val="center"/>
              <w:rPr>
                <w:rFonts w:hint="eastAsia" w:ascii="Times New Roman" w:hAnsi="Times New Roman" w:eastAsia="仿宋_GB2312" w:cs="Times New Roman"/>
              </w:rPr>
            </w:pP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参加培训干部满意度</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参与培训的农村干部对培训学习的满意度</w:t>
            </w:r>
          </w:p>
        </w:tc>
        <w:tc>
          <w:tcPr>
            <w:tcW w:w="1843"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90</w:t>
            </w:r>
            <w:r>
              <w:rPr>
                <w:rFonts w:hint="eastAsia" w:ascii="Times New Roman" w:hAnsi="Times New Roman" w:eastAsia="仿宋_GB2312" w:cs="Times New Roman"/>
              </w:rPr>
              <w:t>百分比</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调查问卷</w:t>
            </w:r>
          </w:p>
        </w:tc>
      </w:tr>
    </w:tbl>
    <w:p>
      <w:pPr>
        <w:ind w:firstLine="280" w:firstLineChars="100"/>
        <w:jc w:val="left"/>
        <w:outlineLvl w:val="1"/>
        <w:rPr>
          <w:rFonts w:hint="eastAsia" w:ascii="Times New Roman" w:hAnsi="Times New Roman" w:eastAsia="仿宋_GB2312" w:cs="Times New Roman"/>
          <w:sz w:val="28"/>
        </w:rPr>
      </w:pPr>
    </w:p>
    <w:p>
      <w:pPr>
        <w:ind w:firstLine="280" w:firstLineChars="100"/>
        <w:jc w:val="left"/>
        <w:outlineLvl w:val="1"/>
        <w:rPr>
          <w:rFonts w:hint="eastAsia" w:ascii="Times New Roman" w:hAnsi="Times New Roman" w:eastAsia="仿宋_GB2312" w:cs="Times New Roman"/>
          <w:sz w:val="28"/>
        </w:rPr>
      </w:pPr>
    </w:p>
    <w:p>
      <w:pPr>
        <w:ind w:firstLine="280" w:firstLineChars="100"/>
        <w:jc w:val="left"/>
        <w:outlineLvl w:val="1"/>
        <w:rPr>
          <w:rFonts w:hint="eastAsia" w:ascii="Times New Roman" w:hAnsi="Times New Roman" w:eastAsia="仿宋_GB2312" w:cs="Times New Roman"/>
          <w:sz w:val="28"/>
        </w:rPr>
      </w:pPr>
    </w:p>
    <w:p>
      <w:pPr>
        <w:ind w:firstLine="280" w:firstLineChars="100"/>
        <w:jc w:val="left"/>
        <w:outlineLvl w:val="1"/>
        <w:rPr>
          <w:rFonts w:hint="eastAsia" w:ascii="Times New Roman" w:hAnsi="Times New Roman" w:eastAsia="仿宋_GB2312" w:cs="Times New Roman"/>
          <w:sz w:val="28"/>
        </w:rPr>
      </w:pPr>
    </w:p>
    <w:p>
      <w:pPr>
        <w:ind w:firstLine="280" w:firstLineChars="100"/>
        <w:jc w:val="left"/>
        <w:outlineLvl w:val="1"/>
        <w:rPr>
          <w:rFonts w:hint="eastAsia" w:ascii="Times New Roman" w:hAnsi="Times New Roman" w:eastAsia="仿宋_GB2312" w:cs="Times New Roman"/>
          <w:sz w:val="28"/>
        </w:rPr>
      </w:pPr>
    </w:p>
    <w:p>
      <w:pPr>
        <w:ind w:firstLine="280" w:firstLineChars="100"/>
        <w:jc w:val="left"/>
        <w:outlineLvl w:val="1"/>
        <w:rPr>
          <w:rFonts w:hint="eastAsia" w:ascii="Times New Roman" w:hAnsi="Times New Roman" w:eastAsia="仿宋_GB2312" w:cs="Times New Roman"/>
          <w:sz w:val="28"/>
        </w:rPr>
      </w:pPr>
    </w:p>
    <w:p>
      <w:pPr>
        <w:ind w:firstLine="280" w:firstLineChars="100"/>
        <w:jc w:val="left"/>
        <w:outlineLvl w:val="1"/>
        <w:rPr>
          <w:rFonts w:hint="eastAsia" w:ascii="Times New Roman" w:hAnsi="Times New Roman" w:eastAsia="仿宋_GB2312" w:cs="Times New Roman"/>
          <w:sz w:val="28"/>
        </w:rPr>
      </w:pPr>
    </w:p>
    <w:p>
      <w:pPr>
        <w:ind w:firstLine="280" w:firstLineChars="1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13. 农村干部体检专项资金</w:t>
      </w:r>
      <w:r>
        <w:rPr>
          <w:rFonts w:ascii="Times New Roman" w:hAnsi="Times New Roman" w:eastAsia="仿宋_GB2312" w:cs="Times New Roman"/>
          <w:sz w:val="28"/>
        </w:rPr>
        <w:t>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center"/>
              <w:rPr>
                <w:rFonts w:ascii="Times New Roman" w:hAnsi="Times New Roman" w:eastAsia="仿宋_GB2312" w:cs="Times New Roman"/>
                <w:b/>
              </w:rPr>
            </w:pPr>
            <w:r>
              <w:rPr>
                <w:rFonts w:hint="eastAsia" w:ascii="Times New Roman" w:hAnsi="Times New Roman" w:eastAsia="仿宋_GB2312" w:cs="Times New Roman"/>
              </w:rPr>
              <w:t>通过为农村干部进行体检，使农村主要干部及时了解身体状况，提高农村干部</w:t>
            </w:r>
            <w:r>
              <w:rPr>
                <w:rFonts w:ascii="Times New Roman" w:hAnsi="Times New Roman" w:eastAsia="仿宋_GB2312" w:cs="Times New Roman"/>
              </w:rPr>
              <w:t xml:space="preserve"> </w:t>
            </w:r>
            <w:r>
              <w:rPr>
                <w:rFonts w:hint="eastAsia" w:ascii="Times New Roman" w:hAnsi="Times New Roman" w:eastAsia="仿宋_GB2312" w:cs="Times New Roman"/>
              </w:rPr>
              <w:t>工作积极性。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农村主要干部人数</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全县现有农村两委主要干部人数</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180</w:t>
            </w:r>
            <w:r>
              <w:rPr>
                <w:rFonts w:hint="eastAsia" w:ascii="Times New Roman" w:hAnsi="Times New Roman" w:eastAsia="仿宋_GB2312" w:cs="Times New Roman"/>
              </w:rPr>
              <w:t>人</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i/>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体检的覆盖率</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体检覆盖现有全县农村两委主要干部比例</w:t>
            </w:r>
          </w:p>
        </w:tc>
        <w:tc>
          <w:tcPr>
            <w:tcW w:w="1843"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统计数据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i/>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完成体检时间</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每年完成农村两委主要干部体检的时间</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12</w:t>
            </w:r>
            <w:r>
              <w:rPr>
                <w:rFonts w:hint="eastAsia" w:ascii="Times New Roman" w:hAnsi="Times New Roman" w:eastAsia="仿宋_GB2312" w:cs="Times New Roman"/>
              </w:rPr>
              <w:t>月</w:t>
            </w:r>
            <w:r>
              <w:rPr>
                <w:rFonts w:ascii="Times New Roman" w:hAnsi="Times New Roman" w:eastAsia="仿宋_GB2312" w:cs="Times New Roman"/>
              </w:rPr>
              <w:t xml:space="preserve"> </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i/>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项目资金</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项目资金总额</w:t>
            </w:r>
          </w:p>
        </w:tc>
        <w:tc>
          <w:tcPr>
            <w:tcW w:w="1843"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w:t>
            </w:r>
            <w:r>
              <w:rPr>
                <w:rFonts w:hint="eastAsia" w:ascii="Times New Roman" w:hAnsi="Times New Roman" w:eastAsia="仿宋_GB2312" w:cs="Times New Roman"/>
              </w:rPr>
              <w:t>万元</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提高农村两委主要干部工作积极性</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提高农村两委主要干部工作积极性</w:t>
            </w:r>
          </w:p>
        </w:tc>
        <w:tc>
          <w:tcPr>
            <w:tcW w:w="1843" w:type="dxa"/>
            <w:shd w:val="clear" w:color="auto" w:fill="auto"/>
            <w:vAlign w:val="center"/>
          </w:tcPr>
          <w:p>
            <w:pPr>
              <w:spacing w:line="300" w:lineRule="exact"/>
              <w:jc w:val="center"/>
              <w:rPr>
                <w:rFonts w:hint="eastAsia" w:ascii="Times New Roman" w:hAnsi="Times New Roman" w:eastAsia="仿宋_GB2312" w:cs="Times New Roman"/>
              </w:rPr>
            </w:pP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农村两委主要干部满意度</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参与体检的农村干部对体检的满意度</w:t>
            </w:r>
          </w:p>
        </w:tc>
        <w:tc>
          <w:tcPr>
            <w:tcW w:w="1843"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95%</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调查表</w:t>
            </w:r>
          </w:p>
        </w:tc>
      </w:tr>
    </w:tbl>
    <w:p>
      <w:pPr>
        <w:ind w:firstLine="280" w:firstLineChars="100"/>
        <w:jc w:val="left"/>
        <w:outlineLvl w:val="1"/>
        <w:rPr>
          <w:rFonts w:hint="eastAsia" w:ascii="Times New Roman" w:hAnsi="Times New Roman" w:eastAsia="仿宋_GB2312" w:cs="Times New Roman"/>
          <w:sz w:val="28"/>
        </w:rPr>
      </w:pPr>
    </w:p>
    <w:p>
      <w:pPr>
        <w:ind w:firstLine="280" w:firstLineChars="100"/>
        <w:jc w:val="left"/>
        <w:outlineLvl w:val="1"/>
        <w:rPr>
          <w:rFonts w:hint="eastAsia" w:ascii="Times New Roman" w:hAnsi="Times New Roman" w:eastAsia="仿宋_GB2312" w:cs="Times New Roman"/>
          <w:sz w:val="28"/>
        </w:rPr>
      </w:pPr>
    </w:p>
    <w:p>
      <w:pPr>
        <w:ind w:firstLine="280" w:firstLineChars="100"/>
        <w:jc w:val="left"/>
        <w:outlineLvl w:val="1"/>
        <w:rPr>
          <w:rFonts w:hint="eastAsia" w:ascii="Times New Roman" w:hAnsi="Times New Roman" w:eastAsia="仿宋_GB2312" w:cs="Times New Roman"/>
          <w:sz w:val="28"/>
        </w:rPr>
      </w:pPr>
    </w:p>
    <w:p>
      <w:pPr>
        <w:ind w:firstLine="280" w:firstLineChars="100"/>
        <w:jc w:val="left"/>
        <w:outlineLvl w:val="1"/>
        <w:rPr>
          <w:rFonts w:hint="eastAsia" w:ascii="Times New Roman" w:hAnsi="Times New Roman" w:eastAsia="仿宋_GB2312" w:cs="Times New Roman"/>
          <w:sz w:val="28"/>
        </w:rPr>
      </w:pPr>
    </w:p>
    <w:p>
      <w:pPr>
        <w:ind w:firstLine="280" w:firstLineChars="100"/>
        <w:jc w:val="left"/>
        <w:outlineLvl w:val="1"/>
        <w:rPr>
          <w:rFonts w:hint="eastAsia" w:ascii="Times New Roman" w:hAnsi="Times New Roman" w:eastAsia="仿宋_GB2312" w:cs="Times New Roman"/>
          <w:sz w:val="28"/>
        </w:rPr>
      </w:pPr>
    </w:p>
    <w:p>
      <w:pPr>
        <w:ind w:firstLine="280" w:firstLineChars="100"/>
        <w:jc w:val="left"/>
        <w:outlineLvl w:val="1"/>
        <w:rPr>
          <w:rFonts w:hint="eastAsia" w:ascii="Times New Roman" w:hAnsi="Times New Roman" w:eastAsia="仿宋_GB2312" w:cs="Times New Roman"/>
          <w:sz w:val="28"/>
        </w:rPr>
      </w:pPr>
    </w:p>
    <w:p>
      <w:pPr>
        <w:ind w:firstLine="280" w:firstLineChars="100"/>
        <w:jc w:val="left"/>
        <w:outlineLvl w:val="1"/>
        <w:rPr>
          <w:rFonts w:hint="eastAsia" w:ascii="Times New Roman" w:hAnsi="Times New Roman" w:eastAsia="仿宋_GB2312" w:cs="Times New Roman"/>
          <w:sz w:val="28"/>
        </w:rPr>
      </w:pPr>
    </w:p>
    <w:p>
      <w:pPr>
        <w:ind w:firstLine="280" w:firstLineChars="1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14. 农村实施过程四议三公开一监督奖励资金专项资金</w:t>
      </w:r>
      <w:r>
        <w:rPr>
          <w:rFonts w:ascii="Times New Roman" w:hAnsi="Times New Roman" w:eastAsia="仿宋_GB2312" w:cs="Times New Roman"/>
          <w:sz w:val="28"/>
        </w:rPr>
        <w:t>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1</w:t>
            </w:r>
            <w:r>
              <w:rPr>
                <w:rFonts w:hint="eastAsia" w:ascii="Times New Roman" w:hAnsi="Times New Roman" w:eastAsia="仿宋_GB2312" w:cs="Times New Roman"/>
              </w:rPr>
              <w:t>、通过落实农村实事工程</w:t>
            </w:r>
            <w:r>
              <w:rPr>
                <w:rFonts w:hint="cs" w:ascii="Times New Roman" w:hAnsi="Times New Roman" w:eastAsia="仿宋_GB2312" w:cs="Times New Roman"/>
              </w:rPr>
              <w:t>“</w:t>
            </w:r>
            <w:r>
              <w:rPr>
                <w:rFonts w:hint="eastAsia" w:ascii="Times New Roman" w:hAnsi="Times New Roman" w:eastAsia="仿宋_GB2312" w:cs="Times New Roman"/>
              </w:rPr>
              <w:t>四议三公开一监督</w:t>
            </w:r>
            <w:r>
              <w:rPr>
                <w:rFonts w:hint="cs" w:ascii="Times New Roman" w:hAnsi="Times New Roman" w:eastAsia="仿宋_GB2312" w:cs="Times New Roman"/>
              </w:rPr>
              <w:t>”</w:t>
            </w:r>
            <w:r>
              <w:rPr>
                <w:rFonts w:hint="eastAsia" w:ascii="Times New Roman" w:hAnsi="Times New Roman" w:eastAsia="仿宋_GB2312" w:cs="Times New Roman"/>
              </w:rPr>
              <w:t>奖励金，进一步调动农村基层干事创业热情，扎实推进农村人居环境整治及农村实事工程建设，助力乡村振兴战略在我县顺利实施。</w:t>
            </w:r>
          </w:p>
          <w:p>
            <w:pPr>
              <w:spacing w:line="300" w:lineRule="exact"/>
              <w:jc w:val="left"/>
              <w:rPr>
                <w:rFonts w:ascii="Times New Roman" w:hAnsi="Times New Roman" w:eastAsia="仿宋_GB2312" w:cs="Times New Roman"/>
                <w:b/>
              </w:rPr>
            </w:pPr>
            <w:r>
              <w:rPr>
                <w:rFonts w:ascii="Times New Roman" w:hAnsi="Times New Roman" w:eastAsia="仿宋_GB2312" w:cs="Times New Roman"/>
              </w:rPr>
              <w:t>2</w:t>
            </w:r>
            <w:r>
              <w:rPr>
                <w:rFonts w:hint="eastAsia" w:ascii="Times New Roman" w:hAnsi="Times New Roman" w:eastAsia="仿宋_GB2312" w:cs="Times New Roman"/>
              </w:rPr>
              <w:t>、通过落实奖励资金，激发农村基层干事创业热情，扎实推进</w:t>
            </w:r>
            <w:r>
              <w:rPr>
                <w:rFonts w:ascii="Times New Roman" w:hAnsi="Times New Roman" w:eastAsia="仿宋_GB2312" w:cs="Times New Roman"/>
              </w:rPr>
              <w:t>10</w:t>
            </w:r>
            <w:r>
              <w:rPr>
                <w:rFonts w:hint="eastAsia" w:ascii="Times New Roman" w:hAnsi="Times New Roman" w:eastAsia="仿宋_GB2312" w:cs="Times New Roman"/>
              </w:rPr>
              <w:t>个授奖村街基础设施建设水平进一步提升，村容村貌及农村群众生产生活条件进一步改善。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受奖村街个数</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受奖村街个数</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10</w:t>
            </w:r>
            <w:r>
              <w:rPr>
                <w:rFonts w:hint="eastAsia" w:ascii="Times New Roman" w:hAnsi="Times New Roman" w:eastAsia="仿宋_GB2312" w:cs="Times New Roman"/>
              </w:rPr>
              <w:t>个</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奖励资金</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每个村落实奖励资金标准</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200</w:t>
            </w:r>
            <w:r>
              <w:rPr>
                <w:rFonts w:hint="eastAsia" w:ascii="Times New Roman" w:hAnsi="Times New Roman" w:eastAsia="仿宋_GB2312" w:cs="Times New Roman"/>
              </w:rPr>
              <w:t>万元</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文件规定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预算控制数</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控制在预算内</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2000</w:t>
            </w:r>
            <w:r>
              <w:rPr>
                <w:rFonts w:hint="eastAsia" w:ascii="Times New Roman" w:hAnsi="Times New Roman" w:eastAsia="仿宋_GB2312" w:cs="Times New Roman"/>
              </w:rPr>
              <w:t>万元</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实事工程立项建设时间</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完成实施工程立项建设时间</w:t>
            </w:r>
          </w:p>
        </w:tc>
        <w:tc>
          <w:tcPr>
            <w:tcW w:w="1843"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12</w:t>
            </w:r>
            <w:r>
              <w:rPr>
                <w:rFonts w:hint="eastAsia" w:ascii="Times New Roman" w:hAnsi="Times New Roman" w:eastAsia="仿宋_GB2312" w:cs="Times New Roman"/>
              </w:rPr>
              <w:t>月</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文件要求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村街基础设施水平提升</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受奖励村街基础设施水平提升比例</w:t>
            </w:r>
          </w:p>
        </w:tc>
        <w:tc>
          <w:tcPr>
            <w:tcW w:w="1843"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100%</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基础设施水平提升村街个数比上受奖励村街个数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受奖村街基础设施建设水平提升</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村容村貌及群众生产生活条件水平提升</w:t>
            </w:r>
          </w:p>
        </w:tc>
        <w:tc>
          <w:tcPr>
            <w:tcW w:w="1843" w:type="dxa"/>
            <w:shd w:val="clear" w:color="auto" w:fill="auto"/>
            <w:vAlign w:val="center"/>
          </w:tcPr>
          <w:p>
            <w:pPr>
              <w:spacing w:line="300" w:lineRule="exact"/>
              <w:jc w:val="center"/>
              <w:rPr>
                <w:rFonts w:ascii="Times New Roman" w:hAnsi="Times New Roman" w:eastAsia="仿宋_GB2312" w:cs="Times New Roman"/>
              </w:rPr>
            </w:pP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受奖励村街群众满意度</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受奖励村街群众满意度</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90%</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调查问卷</w:t>
            </w:r>
          </w:p>
        </w:tc>
      </w:tr>
    </w:tbl>
    <w:p>
      <w:pPr>
        <w:autoSpaceDE w:val="0"/>
        <w:autoSpaceDN w:val="0"/>
        <w:adjustRightInd w:val="0"/>
        <w:spacing w:line="584" w:lineRule="exact"/>
        <w:ind w:firstLine="640" w:firstLineChars="200"/>
        <w:jc w:val="left"/>
        <w:rPr>
          <w:rFonts w:hint="eastAsia" w:ascii="Times New Roman" w:hAnsi="黑体"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黑体"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黑体"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黑体"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黑体" w:eastAsia="黑体" w:cs="Times New Roman"/>
          <w:sz w:val="32"/>
          <w:szCs w:val="32"/>
        </w:rPr>
      </w:pPr>
    </w:p>
    <w:p>
      <w:pPr>
        <w:ind w:firstLine="280" w:firstLineChars="1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15. 全县非公企业和社会组织党建工作专项资金</w:t>
      </w:r>
      <w:r>
        <w:rPr>
          <w:rFonts w:ascii="Times New Roman" w:hAnsi="Times New Roman" w:eastAsia="仿宋_GB2312" w:cs="Times New Roman"/>
          <w:sz w:val="28"/>
        </w:rPr>
        <w:t>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Times New Roman" w:hAnsi="Times New Roman" w:eastAsia="仿宋_GB2312" w:cs="Times New Roman"/>
                <w:b/>
              </w:rPr>
            </w:pPr>
            <w:r>
              <w:rPr>
                <w:rFonts w:hint="eastAsia" w:ascii="Times New Roman" w:hAnsi="Times New Roman" w:eastAsia="仿宋_GB2312" w:cs="Times New Roman"/>
              </w:rPr>
              <w:t>通过对两新党务人员培训、活动场所提标、党建阵地升级等方面的资金投入，进一步提升两新党务干部履职尽责、推动经济发展的能力水平，切达到有形覆盖向有效覆盖延伸。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培训次数</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非公党建党组人员培训次数</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2</w:t>
            </w:r>
            <w:r>
              <w:rPr>
                <w:rFonts w:hint="eastAsia" w:ascii="Times New Roman" w:hAnsi="Times New Roman" w:eastAsia="仿宋_GB2312" w:cs="Times New Roman"/>
              </w:rPr>
              <w:t>次</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培训人员数量</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培训人员总数</w:t>
            </w:r>
          </w:p>
        </w:tc>
        <w:tc>
          <w:tcPr>
            <w:tcW w:w="1843"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90</w:t>
            </w:r>
            <w:r>
              <w:rPr>
                <w:rFonts w:hint="eastAsia" w:ascii="Times New Roman" w:hAnsi="Times New Roman" w:eastAsia="仿宋_GB2312" w:cs="Times New Roman"/>
              </w:rPr>
              <w:t>人</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培训总金额</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培训总费用</w:t>
            </w:r>
          </w:p>
        </w:tc>
        <w:tc>
          <w:tcPr>
            <w:tcW w:w="1843"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45</w:t>
            </w:r>
            <w:r>
              <w:rPr>
                <w:rFonts w:hint="eastAsia" w:ascii="Times New Roman" w:hAnsi="Times New Roman" w:eastAsia="仿宋_GB2312" w:cs="Times New Roman"/>
              </w:rPr>
              <w:t>万元</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提高非公企业党支部管理水平</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通过培训提高了党组织领导人的领导水平</w:t>
            </w:r>
          </w:p>
        </w:tc>
        <w:tc>
          <w:tcPr>
            <w:tcW w:w="1843" w:type="dxa"/>
            <w:shd w:val="clear" w:color="auto" w:fill="auto"/>
            <w:vAlign w:val="center"/>
          </w:tcPr>
          <w:p>
            <w:pPr>
              <w:spacing w:line="300" w:lineRule="exact"/>
              <w:jc w:val="center"/>
              <w:rPr>
                <w:rFonts w:hint="eastAsia" w:ascii="Times New Roman" w:hAnsi="Times New Roman" w:eastAsia="仿宋_GB2312" w:cs="Times New Roman"/>
              </w:rPr>
            </w:pP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参加培训人员满意度</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参加培训满意人员比参加培训人员</w:t>
            </w:r>
          </w:p>
        </w:tc>
        <w:tc>
          <w:tcPr>
            <w:tcW w:w="1843"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90%</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调查表</w:t>
            </w:r>
          </w:p>
        </w:tc>
      </w:tr>
    </w:tbl>
    <w:p>
      <w:pPr>
        <w:ind w:firstLine="280" w:firstLineChars="100"/>
        <w:jc w:val="left"/>
        <w:outlineLvl w:val="1"/>
        <w:rPr>
          <w:rFonts w:hint="eastAsia" w:ascii="Times New Roman" w:hAnsi="Times New Roman" w:eastAsia="仿宋_GB2312" w:cs="Times New Roman"/>
          <w:sz w:val="28"/>
        </w:rPr>
      </w:pPr>
    </w:p>
    <w:p>
      <w:pPr>
        <w:ind w:firstLine="280" w:firstLineChars="1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16. 全县干部培训专项资金</w:t>
      </w:r>
      <w:r>
        <w:rPr>
          <w:rFonts w:ascii="Times New Roman" w:hAnsi="Times New Roman" w:eastAsia="仿宋_GB2312" w:cs="Times New Roman"/>
          <w:sz w:val="28"/>
        </w:rPr>
        <w:t>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Times New Roman" w:hAnsi="Times New Roman" w:eastAsia="仿宋_GB2312" w:cs="Times New Roman"/>
                <w:b/>
              </w:rPr>
            </w:pPr>
            <w:r>
              <w:rPr>
                <w:rFonts w:hint="eastAsia" w:ascii="Times New Roman" w:hAnsi="Times New Roman" w:eastAsia="仿宋_GB2312" w:cs="Times New Roman"/>
              </w:rPr>
              <w:t>通过开展干部教育培训工作，使参训干部人次达到</w:t>
            </w:r>
            <w:r>
              <w:rPr>
                <w:rFonts w:ascii="Times New Roman" w:hAnsi="Times New Roman" w:eastAsia="仿宋_GB2312" w:cs="Times New Roman"/>
              </w:rPr>
              <w:t>1600</w:t>
            </w:r>
            <w:r>
              <w:rPr>
                <w:rFonts w:hint="eastAsia" w:ascii="Times New Roman" w:hAnsi="Times New Roman" w:eastAsia="仿宋_GB2312" w:cs="Times New Roman"/>
              </w:rPr>
              <w:t>人次以上，占全体干部</w:t>
            </w:r>
            <w:r>
              <w:rPr>
                <w:rFonts w:ascii="Times New Roman" w:hAnsi="Times New Roman" w:eastAsia="仿宋_GB2312" w:cs="Times New Roman"/>
              </w:rPr>
              <w:t>70%</w:t>
            </w:r>
            <w:r>
              <w:rPr>
                <w:rFonts w:hint="eastAsia" w:ascii="Times New Roman" w:hAnsi="Times New Roman" w:eastAsia="仿宋_GB2312" w:cs="Times New Roman"/>
              </w:rPr>
              <w:t>以上，人均参训成本控制在</w:t>
            </w:r>
            <w:r>
              <w:rPr>
                <w:rFonts w:ascii="Times New Roman" w:hAnsi="Times New Roman" w:eastAsia="仿宋_GB2312" w:cs="Times New Roman"/>
              </w:rPr>
              <w:t>1000</w:t>
            </w:r>
            <w:r>
              <w:rPr>
                <w:rFonts w:hint="eastAsia" w:ascii="Times New Roman" w:hAnsi="Times New Roman" w:eastAsia="仿宋_GB2312" w:cs="Times New Roman"/>
              </w:rPr>
              <w:t>元以下，完成年度预算目标。进一步推动党中央和省、市、县委决策部署落地落实，落实</w:t>
            </w:r>
            <w:r>
              <w:rPr>
                <w:rFonts w:hint="cs" w:ascii="Times New Roman" w:hAnsi="Times New Roman" w:eastAsia="仿宋_GB2312" w:cs="Times New Roman"/>
              </w:rPr>
              <w:t>“</w:t>
            </w:r>
            <w:r>
              <w:rPr>
                <w:rFonts w:hint="eastAsia" w:ascii="Times New Roman" w:hAnsi="Times New Roman" w:eastAsia="仿宋_GB2312" w:cs="Times New Roman"/>
              </w:rPr>
              <w:t>全民大培训</w:t>
            </w:r>
            <w:r>
              <w:rPr>
                <w:rFonts w:hint="cs" w:ascii="Times New Roman" w:hAnsi="Times New Roman" w:eastAsia="仿宋_GB2312" w:cs="Times New Roman"/>
              </w:rPr>
              <w:t>”</w:t>
            </w:r>
            <w:r>
              <w:rPr>
                <w:rFonts w:hint="eastAsia" w:ascii="Times New Roman" w:hAnsi="Times New Roman" w:eastAsia="仿宋_GB2312" w:cs="Times New Roman"/>
              </w:rPr>
              <w:t>工作要求，为新时代加快建设经济强县、美丽大厂提供有力保证。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人数</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参加培训的人数</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1600</w:t>
            </w:r>
            <w:r>
              <w:rPr>
                <w:rFonts w:hint="eastAsia" w:ascii="Times New Roman" w:hAnsi="Times New Roman" w:eastAsia="仿宋_GB2312" w:cs="Times New Roman"/>
              </w:rPr>
              <w:t>人</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往年数据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覆盖率</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参加干部培训人数占全体干部的比例</w:t>
            </w:r>
          </w:p>
        </w:tc>
        <w:tc>
          <w:tcPr>
            <w:tcW w:w="1843"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70%</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实际数据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人均成本</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元</w:t>
            </w:r>
            <w:r>
              <w:rPr>
                <w:rFonts w:ascii="Times New Roman" w:hAnsi="Times New Roman" w:eastAsia="仿宋_GB2312" w:cs="Times New Roman"/>
              </w:rPr>
              <w:t>/</w:t>
            </w:r>
            <w:r>
              <w:rPr>
                <w:rFonts w:hint="eastAsia" w:ascii="Times New Roman" w:hAnsi="Times New Roman" w:eastAsia="仿宋_GB2312" w:cs="Times New Roman"/>
              </w:rPr>
              <w:t>人次</w:t>
            </w:r>
          </w:p>
        </w:tc>
        <w:tc>
          <w:tcPr>
            <w:tcW w:w="1843"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1000</w:t>
            </w:r>
            <w:r>
              <w:rPr>
                <w:rFonts w:hint="eastAsia" w:ascii="Times New Roman" w:hAnsi="Times New Roman" w:eastAsia="仿宋_GB2312" w:cs="Times New Roman"/>
              </w:rPr>
              <w:t>元</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往年数据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提高干部的个人素质</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群众对干部服务的满意度</w:t>
            </w:r>
          </w:p>
        </w:tc>
        <w:tc>
          <w:tcPr>
            <w:tcW w:w="1843" w:type="dxa"/>
            <w:shd w:val="clear" w:color="auto" w:fill="auto"/>
            <w:vAlign w:val="center"/>
          </w:tcPr>
          <w:p>
            <w:pPr>
              <w:spacing w:line="300" w:lineRule="exact"/>
              <w:jc w:val="center"/>
              <w:rPr>
                <w:rFonts w:hint="eastAsia" w:ascii="Times New Roman" w:hAnsi="Times New Roman" w:eastAsia="仿宋_GB2312" w:cs="Times New Roman"/>
              </w:rPr>
            </w:pP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参训学员满意度</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参训干部对培训满意度</w:t>
            </w:r>
          </w:p>
        </w:tc>
        <w:tc>
          <w:tcPr>
            <w:tcW w:w="1843"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95%</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调查问卷</w:t>
            </w:r>
          </w:p>
        </w:tc>
      </w:tr>
    </w:tbl>
    <w:p>
      <w:pPr>
        <w:autoSpaceDE w:val="0"/>
        <w:autoSpaceDN w:val="0"/>
        <w:adjustRightInd w:val="0"/>
        <w:spacing w:line="584" w:lineRule="exact"/>
        <w:ind w:firstLine="640" w:firstLineChars="200"/>
        <w:jc w:val="left"/>
        <w:rPr>
          <w:rFonts w:hint="eastAsia" w:ascii="Times New Roman" w:hAnsi="黑体" w:eastAsia="黑体" w:cs="Times New Roman"/>
          <w:sz w:val="32"/>
          <w:szCs w:val="32"/>
        </w:rPr>
      </w:pPr>
    </w:p>
    <w:p>
      <w:pPr>
        <w:ind w:firstLine="280" w:firstLineChars="1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17. 全县重点工作督查工作专项资金</w:t>
      </w:r>
      <w:r>
        <w:rPr>
          <w:rFonts w:ascii="Times New Roman" w:hAnsi="Times New Roman" w:eastAsia="仿宋_GB2312" w:cs="Times New Roman"/>
          <w:sz w:val="28"/>
        </w:rPr>
        <w:t>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Times New Roman" w:hAnsi="Times New Roman" w:eastAsia="仿宋_GB2312" w:cs="Times New Roman"/>
                <w:b/>
              </w:rPr>
            </w:pPr>
            <w:r>
              <w:rPr>
                <w:rFonts w:hint="eastAsia" w:ascii="Times New Roman" w:hAnsi="Times New Roman" w:eastAsia="仿宋_GB2312" w:cs="Times New Roman"/>
              </w:rPr>
              <w:t>通过开展全县重点工作大督查工作，确保县委、县政府各项重点任务圆满完成，确保人民群众反映的突出问题得到及时有效解决</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为督查办及督查组共</w:t>
            </w:r>
            <w:r>
              <w:rPr>
                <w:rFonts w:ascii="Times New Roman" w:hAnsi="Times New Roman" w:eastAsia="仿宋_GB2312" w:cs="Times New Roman"/>
              </w:rPr>
              <w:t>30</w:t>
            </w:r>
            <w:r>
              <w:rPr>
                <w:rFonts w:hint="eastAsia" w:ascii="Times New Roman" w:hAnsi="Times New Roman" w:eastAsia="仿宋_GB2312" w:cs="Times New Roman"/>
              </w:rPr>
              <w:t>人提供办公用品</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购买打印纸</w:t>
            </w:r>
            <w:r>
              <w:rPr>
                <w:rFonts w:ascii="Times New Roman" w:hAnsi="Times New Roman" w:eastAsia="仿宋_GB2312" w:cs="Times New Roman"/>
              </w:rPr>
              <w:t>A4</w:t>
            </w:r>
            <w:r>
              <w:rPr>
                <w:rFonts w:hint="eastAsia" w:ascii="Times New Roman" w:hAnsi="Times New Roman" w:eastAsia="仿宋_GB2312" w:cs="Times New Roman"/>
              </w:rPr>
              <w:t>打印纸、</w:t>
            </w:r>
            <w:r>
              <w:rPr>
                <w:rFonts w:ascii="Times New Roman" w:hAnsi="Times New Roman" w:eastAsia="仿宋_GB2312" w:cs="Times New Roman"/>
              </w:rPr>
              <w:t>U</w:t>
            </w:r>
            <w:r>
              <w:rPr>
                <w:rFonts w:hint="eastAsia" w:ascii="Times New Roman" w:hAnsi="Times New Roman" w:eastAsia="仿宋_GB2312" w:cs="Times New Roman"/>
              </w:rPr>
              <w:t>盘、硬盘等办公用品</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30</w:t>
            </w:r>
            <w:r>
              <w:rPr>
                <w:rFonts w:hint="eastAsia" w:ascii="Times New Roman" w:hAnsi="Times New Roman" w:eastAsia="仿宋_GB2312" w:cs="Times New Roman"/>
              </w:rPr>
              <w:t>套</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依据督查办及各督查组人员测算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将省、市以及县大督查办所印发的相关材料辑印成册</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印制重点工作大督查汇编上下册</w:t>
            </w:r>
          </w:p>
        </w:tc>
        <w:tc>
          <w:tcPr>
            <w:tcW w:w="1843"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600</w:t>
            </w:r>
            <w:r>
              <w:rPr>
                <w:rFonts w:hint="eastAsia" w:ascii="Times New Roman" w:hAnsi="Times New Roman" w:eastAsia="仿宋_GB2312" w:cs="Times New Roman"/>
              </w:rPr>
              <w:t>册</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依据市驻县督查组成员数量、县级领导干部数量及县直各单位数量测算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租车天数</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租用督查用车累计天数</w:t>
            </w:r>
          </w:p>
        </w:tc>
        <w:tc>
          <w:tcPr>
            <w:tcW w:w="1843"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&gt;653</w:t>
            </w:r>
            <w:r>
              <w:rPr>
                <w:rFonts w:hint="eastAsia" w:ascii="Times New Roman" w:hAnsi="Times New Roman" w:eastAsia="仿宋_GB2312" w:cs="Times New Roman"/>
              </w:rPr>
              <w:t>天</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往年经验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工作总成本</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项目总额</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20</w:t>
            </w:r>
            <w:r>
              <w:rPr>
                <w:rFonts w:hint="eastAsia" w:ascii="Times New Roman" w:hAnsi="Times New Roman" w:eastAsia="仿宋_GB2312" w:cs="Times New Roman"/>
              </w:rPr>
              <w:t>万元</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确保县委、县政府各项重点任务圆满完成，确保人民群众反映的突出问题得到及时有效解决</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解决问题的完结率</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95%</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统计表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群众综合满意度和督查工作人员满意度</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群众综合满意度和督查工作人员满意度</w:t>
            </w:r>
          </w:p>
        </w:tc>
        <w:tc>
          <w:tcPr>
            <w:tcW w:w="1843"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95%</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统计表</w:t>
            </w:r>
          </w:p>
        </w:tc>
      </w:tr>
    </w:tbl>
    <w:p>
      <w:pPr>
        <w:autoSpaceDE w:val="0"/>
        <w:autoSpaceDN w:val="0"/>
        <w:adjustRightInd w:val="0"/>
        <w:spacing w:line="584" w:lineRule="exact"/>
        <w:ind w:firstLine="640" w:firstLineChars="200"/>
        <w:jc w:val="left"/>
        <w:rPr>
          <w:rFonts w:hint="eastAsia" w:ascii="Times New Roman" w:hAnsi="黑体"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黑体"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黑体" w:eastAsia="黑体" w:cs="Times New Roman"/>
          <w:sz w:val="32"/>
          <w:szCs w:val="32"/>
        </w:rPr>
      </w:pPr>
    </w:p>
    <w:p>
      <w:pPr>
        <w:ind w:firstLine="280" w:firstLineChars="1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18. 扫黑除恶专项资金</w:t>
      </w:r>
      <w:r>
        <w:rPr>
          <w:rFonts w:ascii="Times New Roman" w:hAnsi="Times New Roman" w:eastAsia="仿宋_GB2312" w:cs="Times New Roman"/>
          <w:sz w:val="28"/>
        </w:rPr>
        <w:t>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Times New Roman" w:hAnsi="Times New Roman" w:eastAsia="仿宋_GB2312" w:cs="Times New Roman"/>
                <w:b/>
              </w:rPr>
            </w:pPr>
            <w:r>
              <w:rPr>
                <w:rFonts w:hint="eastAsia" w:ascii="Times New Roman" w:hAnsi="Times New Roman" w:eastAsia="仿宋_GB2312" w:cs="Times New Roman"/>
              </w:rPr>
              <w:t>通过扫黑除恶专项斗争工作，维护全县社会稳定和谐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宣传品册数</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宣传品册数</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1000</w:t>
            </w:r>
            <w:r>
              <w:rPr>
                <w:rFonts w:hint="eastAsia" w:ascii="Times New Roman" w:hAnsi="Times New Roman" w:eastAsia="仿宋_GB2312" w:cs="Times New Roman"/>
              </w:rPr>
              <w:t>本</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质量指标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合格率</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宣传品合格率</w:t>
            </w:r>
          </w:p>
        </w:tc>
        <w:tc>
          <w:tcPr>
            <w:tcW w:w="1843"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95%</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总金额</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成本总金额</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10</w:t>
            </w:r>
            <w:r>
              <w:rPr>
                <w:rFonts w:hint="eastAsia" w:ascii="Times New Roman" w:hAnsi="Times New Roman" w:eastAsia="仿宋_GB2312" w:cs="Times New Roman"/>
              </w:rPr>
              <w:t>万元</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知晓率</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提高群众知晓率和安全感</w:t>
            </w:r>
          </w:p>
        </w:tc>
        <w:tc>
          <w:tcPr>
            <w:tcW w:w="1843"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90%</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调查问卷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群众满意度</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群众满意度</w:t>
            </w:r>
          </w:p>
        </w:tc>
        <w:tc>
          <w:tcPr>
            <w:tcW w:w="1843"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90%</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调查问卷</w:t>
            </w:r>
          </w:p>
        </w:tc>
      </w:tr>
    </w:tbl>
    <w:p>
      <w:pPr>
        <w:autoSpaceDE w:val="0"/>
        <w:autoSpaceDN w:val="0"/>
        <w:adjustRightInd w:val="0"/>
        <w:spacing w:line="584" w:lineRule="exact"/>
        <w:ind w:firstLine="640" w:firstLineChars="200"/>
        <w:jc w:val="left"/>
        <w:rPr>
          <w:rFonts w:hint="eastAsia" w:ascii="Times New Roman" w:hAnsi="黑体" w:eastAsia="黑体" w:cs="Times New Roman"/>
          <w:sz w:val="32"/>
          <w:szCs w:val="32"/>
        </w:rPr>
      </w:pPr>
    </w:p>
    <w:p>
      <w:pPr>
        <w:ind w:firstLine="280" w:firstLineChars="100"/>
        <w:jc w:val="left"/>
        <w:outlineLvl w:val="1"/>
        <w:rPr>
          <w:rFonts w:hint="eastAsia" w:ascii="Times New Roman" w:hAnsi="Times New Roman" w:eastAsia="仿宋_GB2312" w:cs="Times New Roman"/>
          <w:sz w:val="28"/>
        </w:rPr>
      </w:pPr>
    </w:p>
    <w:p>
      <w:pPr>
        <w:ind w:firstLine="280" w:firstLineChars="1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19. 县处级领导班子和市委管理干部考核工作专项资金</w:t>
      </w:r>
      <w:r>
        <w:rPr>
          <w:rFonts w:ascii="Times New Roman" w:hAnsi="Times New Roman" w:eastAsia="仿宋_GB2312" w:cs="Times New Roman"/>
          <w:sz w:val="28"/>
        </w:rPr>
        <w:t>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Times New Roman" w:hAnsi="Times New Roman" w:eastAsia="仿宋_GB2312" w:cs="Times New Roman"/>
                <w:b/>
              </w:rPr>
            </w:pPr>
            <w:r>
              <w:rPr>
                <w:rFonts w:hint="eastAsia" w:ascii="Times New Roman" w:hAnsi="Times New Roman" w:eastAsia="仿宋_GB2312" w:cs="Times New Roman"/>
              </w:rPr>
              <w:t>通过做好县处级领导班子和市委管理干部考核相关准备工作。确保大厂县县级领导班子及市委管理干部在年度考核工作中能够取得优异成绩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印制述职报告</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印制领导干部述职报告</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100</w:t>
            </w:r>
            <w:r>
              <w:rPr>
                <w:rFonts w:hint="eastAsia" w:ascii="Times New Roman" w:hAnsi="Times New Roman" w:eastAsia="仿宋_GB2312" w:cs="Times New Roman"/>
              </w:rPr>
              <w:t>本</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项目资金</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完成工作的资金</w:t>
            </w:r>
          </w:p>
        </w:tc>
        <w:tc>
          <w:tcPr>
            <w:tcW w:w="1843" w:type="dxa"/>
            <w:shd w:val="clear" w:color="auto" w:fill="auto"/>
            <w:vAlign w:val="center"/>
          </w:tcPr>
          <w:p>
            <w:pPr>
              <w:spacing w:line="300" w:lineRule="exact"/>
              <w:jc w:val="center"/>
              <w:rPr>
                <w:rFonts w:hint="eastAsia" w:ascii="Times New Roman" w:hAnsi="Times New Roman" w:eastAsia="仿宋_GB2312" w:cs="Times New Roman"/>
              </w:rPr>
            </w:pPr>
            <w:r>
              <w:rPr>
                <w:rFonts w:ascii="Times New Roman" w:hAnsi="Times New Roman" w:eastAsia="仿宋_GB2312" w:cs="Times New Roman"/>
              </w:rPr>
              <w:t>8</w:t>
            </w:r>
            <w:r>
              <w:rPr>
                <w:rFonts w:hint="eastAsia" w:ascii="Times New Roman" w:hAnsi="Times New Roman" w:eastAsia="仿宋_GB2312" w:cs="Times New Roman"/>
              </w:rPr>
              <w:t>万元</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完成工作时间</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完成工作时间</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w:t>
            </w:r>
            <w:r>
              <w:rPr>
                <w:rFonts w:hint="eastAsia" w:ascii="Times New Roman" w:hAnsi="Times New Roman" w:eastAsia="仿宋_GB2312" w:cs="Times New Roman"/>
              </w:rPr>
              <w:t>月份</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处理事件完成时间</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提升领导干部在群众的影响力</w:t>
            </w:r>
          </w:p>
        </w:tc>
        <w:tc>
          <w:tcPr>
            <w:tcW w:w="1843"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5</w:t>
            </w:r>
            <w:r>
              <w:rPr>
                <w:rFonts w:hint="eastAsia" w:ascii="Times New Roman" w:hAnsi="Times New Roman" w:eastAsia="仿宋_GB2312" w:cs="Times New Roman"/>
              </w:rPr>
              <w:t>天</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群众对领导干部的满意度</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群众对领导干部的满意度</w:t>
            </w:r>
          </w:p>
        </w:tc>
        <w:tc>
          <w:tcPr>
            <w:tcW w:w="1843"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95%</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调查表</w:t>
            </w:r>
          </w:p>
        </w:tc>
      </w:tr>
    </w:tbl>
    <w:p>
      <w:pPr>
        <w:ind w:firstLine="140" w:firstLineChars="5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20. 县镇党代表任期制工作经费专项资金</w:t>
      </w:r>
      <w:r>
        <w:rPr>
          <w:rFonts w:ascii="Times New Roman" w:hAnsi="Times New Roman" w:eastAsia="仿宋_GB2312" w:cs="Times New Roman"/>
          <w:sz w:val="28"/>
        </w:rPr>
        <w:t>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Times New Roman" w:hAnsi="Times New Roman" w:eastAsia="仿宋_GB2312" w:cs="Times New Roman"/>
                <w:b/>
              </w:rPr>
            </w:pPr>
            <w:r>
              <w:rPr>
                <w:rFonts w:hint="eastAsia" w:ascii="Times New Roman" w:hAnsi="Times New Roman" w:eastAsia="仿宋_GB2312" w:cs="Times New Roman"/>
              </w:rPr>
              <w:t>通过编辑印发上级重大会议精神、党委主要领导讲话等内容，订购学习刊物以及完成上级党委安排的培训、调研、例会等任务，增强我县县乡两级党代会的代表意识，提高党代表自身素质和履职能力，促使党代表更好地发挥作用，推进我县党代表任期制工作的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1620</w:t>
            </w:r>
            <w:r>
              <w:rPr>
                <w:rFonts w:hint="eastAsia" w:ascii="Times New Roman" w:hAnsi="Times New Roman" w:eastAsia="仿宋_GB2312" w:cs="Times New Roman"/>
              </w:rPr>
              <w:t>套</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每位代表两套书籍</w:t>
            </w:r>
          </w:p>
        </w:tc>
        <w:tc>
          <w:tcPr>
            <w:tcW w:w="1843"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810</w:t>
            </w:r>
            <w:r>
              <w:rPr>
                <w:rFonts w:hint="eastAsia" w:ascii="Times New Roman" w:hAnsi="Times New Roman" w:eastAsia="仿宋_GB2312" w:cs="Times New Roman"/>
              </w:rPr>
              <w:t>套</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807</w:t>
            </w:r>
            <w:r>
              <w:rPr>
                <w:rFonts w:hint="eastAsia" w:ascii="Times New Roman" w:hAnsi="Times New Roman" w:eastAsia="仿宋_GB2312" w:cs="Times New Roman"/>
              </w:rPr>
              <w:t>名代表每位两套书籍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300" w:lineRule="exact"/>
              <w:jc w:val="left"/>
              <w:rPr>
                <w:rFonts w:ascii="Times New Roman" w:hAnsi="Times New Roman" w:eastAsia="仿宋_GB2312" w:cs="Times New Roman"/>
              </w:rPr>
            </w:pP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完成时间</w:t>
            </w:r>
          </w:p>
        </w:tc>
        <w:tc>
          <w:tcPr>
            <w:tcW w:w="1843" w:type="dxa"/>
            <w:shd w:val="clear" w:color="auto" w:fill="auto"/>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12</w:t>
            </w:r>
            <w:r>
              <w:rPr>
                <w:rFonts w:hint="eastAsia" w:ascii="Times New Roman" w:hAnsi="Times New Roman" w:eastAsia="仿宋_GB2312" w:cs="Times New Roman"/>
              </w:rPr>
              <w:t>月</w:t>
            </w:r>
          </w:p>
        </w:tc>
        <w:tc>
          <w:tcPr>
            <w:tcW w:w="215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ascii="Times New Roman" w:hAnsi="Times New Roman" w:eastAsia="仿宋_GB2312" w:cs="Times New Roman"/>
              </w:rPr>
              <w:t>32</w:t>
            </w:r>
            <w:r>
              <w:rPr>
                <w:rFonts w:hint="eastAsia" w:ascii="Times New Roman" w:hAnsi="Times New Roman" w:eastAsia="仿宋_GB2312" w:cs="Times New Roman"/>
              </w:rPr>
              <w:t>元</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每套书籍的价格</w:t>
            </w:r>
          </w:p>
        </w:tc>
        <w:tc>
          <w:tcPr>
            <w:tcW w:w="1843" w:type="dxa"/>
            <w:shd w:val="clear" w:color="auto" w:fill="auto"/>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32</w:t>
            </w:r>
            <w:r>
              <w:rPr>
                <w:rFonts w:hint="eastAsia" w:ascii="Times New Roman" w:hAnsi="Times New Roman" w:eastAsia="仿宋_GB2312" w:cs="Times New Roman"/>
              </w:rPr>
              <w:t>元</w:t>
            </w:r>
          </w:p>
        </w:tc>
        <w:tc>
          <w:tcPr>
            <w:tcW w:w="2155" w:type="dxa"/>
            <w:shd w:val="clear" w:color="auto" w:fill="auto"/>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往年经验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提高党代表自身素质和履职能力</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为百姓服务态度的改变</w:t>
            </w:r>
          </w:p>
        </w:tc>
        <w:tc>
          <w:tcPr>
            <w:tcW w:w="1843" w:type="dxa"/>
            <w:shd w:val="clear" w:color="auto" w:fill="auto"/>
            <w:vAlign w:val="center"/>
          </w:tcPr>
          <w:p>
            <w:pPr>
              <w:spacing w:line="300" w:lineRule="exact"/>
              <w:jc w:val="left"/>
              <w:rPr>
                <w:rFonts w:hint="eastAsia" w:ascii="Times New Roman" w:hAnsi="Times New Roman" w:eastAsia="仿宋_GB2312" w:cs="Times New Roman"/>
              </w:rPr>
            </w:pPr>
          </w:p>
        </w:tc>
        <w:tc>
          <w:tcPr>
            <w:tcW w:w="2155" w:type="dxa"/>
            <w:shd w:val="clear" w:color="auto" w:fill="auto"/>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县乡党代表满意度</w:t>
            </w:r>
          </w:p>
        </w:tc>
        <w:tc>
          <w:tcPr>
            <w:tcW w:w="3402" w:type="dxa"/>
            <w:shd w:val="clear" w:color="auto" w:fill="auto"/>
            <w:vAlign w:val="center"/>
          </w:tcPr>
          <w:p>
            <w:pPr>
              <w:spacing w:line="300" w:lineRule="exact"/>
              <w:jc w:val="left"/>
              <w:rPr>
                <w:rFonts w:ascii="Times New Roman" w:hAnsi="Times New Roman" w:eastAsia="仿宋_GB2312" w:cs="Times New Roman"/>
              </w:rPr>
            </w:pPr>
            <w:r>
              <w:rPr>
                <w:rFonts w:hint="eastAsia" w:ascii="Times New Roman" w:hAnsi="Times New Roman" w:eastAsia="仿宋_GB2312" w:cs="Times New Roman"/>
              </w:rPr>
              <w:t>代表们对学习的满意度</w:t>
            </w:r>
          </w:p>
        </w:tc>
        <w:tc>
          <w:tcPr>
            <w:tcW w:w="1843" w:type="dxa"/>
            <w:shd w:val="clear" w:color="auto" w:fill="auto"/>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95</w:t>
            </w:r>
            <w:r>
              <w:rPr>
                <w:rFonts w:hint="eastAsia" w:ascii="Times New Roman" w:hAnsi="Times New Roman" w:eastAsia="仿宋_GB2312" w:cs="Times New Roman"/>
              </w:rPr>
              <w:t>满意代表和代表总数比</w:t>
            </w:r>
          </w:p>
        </w:tc>
        <w:tc>
          <w:tcPr>
            <w:tcW w:w="2155" w:type="dxa"/>
            <w:shd w:val="clear" w:color="auto" w:fill="auto"/>
            <w:vAlign w:val="center"/>
          </w:tcPr>
          <w:p>
            <w:pPr>
              <w:spacing w:line="300" w:lineRule="exact"/>
              <w:jc w:val="left"/>
              <w:rPr>
                <w:rFonts w:hint="eastAsia" w:ascii="Times New Roman" w:hAnsi="Times New Roman" w:eastAsia="仿宋_GB2312" w:cs="Times New Roman"/>
              </w:rPr>
            </w:pPr>
            <w:r>
              <w:rPr>
                <w:rFonts w:hint="eastAsia" w:ascii="Times New Roman" w:hAnsi="Times New Roman" w:eastAsia="仿宋_GB2312" w:cs="Times New Roman"/>
              </w:rPr>
              <w:t>调查表</w:t>
            </w:r>
          </w:p>
        </w:tc>
      </w:tr>
    </w:tbl>
    <w:p>
      <w:pPr>
        <w:ind w:firstLine="280" w:firstLineChars="100"/>
        <w:jc w:val="left"/>
        <w:outlineLvl w:val="1"/>
        <w:rPr>
          <w:rFonts w:hint="eastAsia" w:ascii="Times New Roman" w:hAnsi="Times New Roman" w:eastAsia="仿宋_GB2312" w:cs="Times New Roman"/>
          <w:sz w:val="28"/>
        </w:rPr>
      </w:pPr>
    </w:p>
    <w:p>
      <w:pPr>
        <w:ind w:firstLine="280" w:firstLineChars="100"/>
        <w:jc w:val="left"/>
        <w:outlineLvl w:val="1"/>
        <w:rPr>
          <w:rFonts w:hint="eastAsia" w:ascii="Times New Roman" w:hAnsi="Times New Roman" w:eastAsia="仿宋_GB2312" w:cs="Times New Roman"/>
          <w:sz w:val="28"/>
        </w:rPr>
      </w:pPr>
    </w:p>
    <w:p>
      <w:pPr>
        <w:ind w:firstLine="280" w:firstLineChars="100"/>
        <w:jc w:val="left"/>
        <w:outlineLvl w:val="1"/>
        <w:rPr>
          <w:rFonts w:hint="eastAsia" w:ascii="Times New Roman" w:hAnsi="Times New Roman" w:eastAsia="仿宋_GB2312" w:cs="Times New Roman"/>
          <w:sz w:val="28"/>
        </w:rPr>
      </w:pPr>
    </w:p>
    <w:p>
      <w:pPr>
        <w:ind w:firstLine="280" w:firstLineChars="100"/>
        <w:jc w:val="left"/>
        <w:outlineLvl w:val="1"/>
        <w:rPr>
          <w:rFonts w:hint="eastAsia" w:ascii="Times New Roman" w:hAnsi="Times New Roman" w:eastAsia="仿宋_GB2312" w:cs="Times New Roman"/>
          <w:sz w:val="28"/>
        </w:rPr>
      </w:pPr>
    </w:p>
    <w:p>
      <w:pPr>
        <w:ind w:firstLine="280" w:firstLineChars="100"/>
        <w:jc w:val="left"/>
        <w:outlineLvl w:val="1"/>
        <w:rPr>
          <w:rFonts w:hint="eastAsia" w:ascii="Times New Roman" w:hAnsi="Times New Roman" w:eastAsia="仿宋_GB2312" w:cs="Times New Roman"/>
          <w:sz w:val="28"/>
        </w:rPr>
      </w:pPr>
    </w:p>
    <w:p>
      <w:pPr>
        <w:ind w:firstLine="280" w:firstLineChars="100"/>
        <w:jc w:val="left"/>
        <w:outlineLvl w:val="1"/>
        <w:rPr>
          <w:rFonts w:hint="eastAsia" w:ascii="Times New Roman" w:hAnsi="Times New Roman" w:eastAsia="仿宋_GB2312" w:cs="Times New Roman"/>
          <w:sz w:val="28"/>
        </w:rPr>
      </w:pPr>
    </w:p>
    <w:p>
      <w:pPr>
        <w:ind w:firstLine="280" w:firstLineChars="100"/>
        <w:jc w:val="left"/>
        <w:outlineLvl w:val="1"/>
        <w:rPr>
          <w:rFonts w:hint="eastAsia" w:ascii="Times New Roman" w:hAnsi="Times New Roman" w:eastAsia="仿宋_GB2312" w:cs="Times New Roman"/>
          <w:sz w:val="28"/>
        </w:rPr>
      </w:pPr>
    </w:p>
    <w:p>
      <w:pPr>
        <w:ind w:firstLine="280" w:firstLineChars="1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21. 新时代农村党支部“星级化”管理奖励津贴专项资金</w:t>
      </w:r>
      <w:r>
        <w:rPr>
          <w:rFonts w:ascii="Times New Roman" w:hAnsi="Times New Roman" w:eastAsia="仿宋_GB2312" w:cs="Times New Roman"/>
          <w:sz w:val="28"/>
        </w:rPr>
        <w:t>绩效目标表</w:t>
      </w:r>
      <w:r>
        <w:rPr>
          <w:rFonts w:ascii="Times New Roman" w:hAnsi="Times New Roman" w:eastAsia="仿宋_GB2312" w:cs="Times New Roman"/>
          <w:sz w:val="28"/>
        </w:rPr>
        <w:fldChar w:fldCharType="begin"/>
      </w:r>
      <w:r>
        <w:rPr>
          <w:rFonts w:ascii="Times New Roman" w:hAnsi="Times New Roman" w:eastAsia="仿宋_GB2312" w:cs="Times New Roman"/>
          <w:sz w:val="28"/>
        </w:rPr>
        <w:instrText xml:space="preserve"> TC 2、办公自动化（OA）和督查督办系统升级及推广费绩效目标表 \f C \l 1 </w:instrText>
      </w:r>
      <w:r>
        <w:rPr>
          <w:rFonts w:ascii="Times New Roman" w:hAnsi="Times New Roman" w:eastAsia="仿宋_GB2312" w:cs="Times New Roman"/>
          <w:sz w:val="28"/>
        </w:rPr>
        <w:fldChar w:fldCharType="end"/>
      </w:r>
    </w:p>
    <w:p>
      <w:pPr>
        <w:spacing w:line="14" w:lineRule="exact"/>
        <w:ind w:firstLine="420" w:firstLineChars="200"/>
        <w:jc w:val="center"/>
        <w:rPr>
          <w:rFonts w:ascii="Times New Roman" w:hAnsi="Times New Roman" w:eastAsia="仿宋_GB2312" w:cs="Times New Roman"/>
        </w:rPr>
      </w:pPr>
      <w:r>
        <w:rPr>
          <w:rFonts w:ascii="Times New Roman" w:hAnsi="Times New Roman" w:eastAsia="仿宋_GB2312" w:cs="Times New Roman"/>
        </w:rPr>
        <w:t xml:space="preserve"> </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300" w:lineRule="exact"/>
              <w:jc w:val="left"/>
              <w:rPr>
                <w:rFonts w:ascii="Times New Roman" w:hAnsi="Times New Roman" w:eastAsia="仿宋_GB2312" w:cs="Times New Roman"/>
              </w:rPr>
            </w:pPr>
            <w:r>
              <w:rPr>
                <w:rFonts w:ascii="方正书宋_GBK" w:eastAsia="方正书宋_GBK"/>
              </w:rPr>
              <w:t>1</w:t>
            </w:r>
            <w:r>
              <w:rPr>
                <w:rFonts w:hint="eastAsia" w:ascii="Times New Roman" w:hAnsi="Times New Roman" w:eastAsia="仿宋_GB2312" w:cs="Times New Roman"/>
              </w:rPr>
              <w:t>、通过推行新时代农村党支部</w:t>
            </w:r>
            <w:r>
              <w:rPr>
                <w:rFonts w:hint="cs" w:ascii="Times New Roman" w:hAnsi="Times New Roman" w:eastAsia="仿宋_GB2312" w:cs="Times New Roman"/>
              </w:rPr>
              <w:t>“</w:t>
            </w:r>
            <w:r>
              <w:rPr>
                <w:rFonts w:hint="eastAsia" w:ascii="Times New Roman" w:hAnsi="Times New Roman" w:eastAsia="仿宋_GB2312" w:cs="Times New Roman"/>
              </w:rPr>
              <w:t>星级化</w:t>
            </w:r>
            <w:r>
              <w:rPr>
                <w:rFonts w:hint="cs" w:ascii="Times New Roman" w:hAnsi="Times New Roman" w:eastAsia="仿宋_GB2312" w:cs="Times New Roman"/>
              </w:rPr>
              <w:t>”</w:t>
            </w:r>
            <w:r>
              <w:rPr>
                <w:rFonts w:hint="eastAsia" w:ascii="Times New Roman" w:hAnsi="Times New Roman" w:eastAsia="仿宋_GB2312" w:cs="Times New Roman"/>
              </w:rPr>
              <w:t>管理，建立奖优罚劣、激先策后的农村基层管理体系，推动全县</w:t>
            </w:r>
            <w:r>
              <w:rPr>
                <w:rFonts w:ascii="Times New Roman" w:hAnsi="Times New Roman" w:eastAsia="仿宋_GB2312" w:cs="Times New Roman"/>
              </w:rPr>
              <w:t>105</w:t>
            </w:r>
            <w:r>
              <w:rPr>
                <w:rFonts w:hint="eastAsia" w:ascii="Times New Roman" w:hAnsi="Times New Roman" w:eastAsia="仿宋_GB2312" w:cs="Times New Roman"/>
              </w:rPr>
              <w:t>个农村党组织和广大农村党员干部积极投身</w:t>
            </w:r>
            <w:r>
              <w:rPr>
                <w:rFonts w:hint="cs" w:ascii="Times New Roman" w:hAnsi="Times New Roman" w:eastAsia="仿宋_GB2312" w:cs="Times New Roman"/>
              </w:rPr>
              <w:t>“</w:t>
            </w:r>
            <w:r>
              <w:rPr>
                <w:rFonts w:hint="eastAsia" w:ascii="Times New Roman" w:hAnsi="Times New Roman" w:eastAsia="仿宋_GB2312" w:cs="Times New Roman"/>
              </w:rPr>
              <w:t>打造北京城市副中心后花园</w:t>
            </w:r>
            <w:r>
              <w:rPr>
                <w:rFonts w:hint="cs" w:ascii="Times New Roman" w:hAnsi="Times New Roman" w:eastAsia="仿宋_GB2312" w:cs="Times New Roman"/>
              </w:rPr>
              <w:t>”</w:t>
            </w:r>
            <w:r>
              <w:rPr>
                <w:rFonts w:hint="eastAsia" w:ascii="Times New Roman" w:hAnsi="Times New Roman" w:eastAsia="仿宋_GB2312" w:cs="Times New Roman"/>
              </w:rPr>
              <w:t>的发展历程，为新时代加快建设经济强县、美丽大厂提供坚强的组织保障。</w:t>
            </w:r>
          </w:p>
          <w:p>
            <w:pPr>
              <w:spacing w:line="300" w:lineRule="exact"/>
              <w:jc w:val="left"/>
              <w:rPr>
                <w:rFonts w:ascii="Times New Roman" w:hAnsi="Times New Roman" w:eastAsia="仿宋_GB2312" w:cs="Times New Roman"/>
                <w:b/>
              </w:rPr>
            </w:pPr>
            <w:r>
              <w:rPr>
                <w:rFonts w:ascii="Times New Roman" w:hAnsi="Times New Roman" w:eastAsia="仿宋_GB2312" w:cs="Times New Roman"/>
              </w:rPr>
              <w:t>2</w:t>
            </w:r>
            <w:r>
              <w:rPr>
                <w:rFonts w:hint="eastAsia" w:ascii="Times New Roman" w:hAnsi="Times New Roman" w:eastAsia="仿宋_GB2312" w:cs="Times New Roman"/>
              </w:rPr>
              <w:t>、通过对党支部书记的奖励，进一步激发全县</w:t>
            </w:r>
            <w:r>
              <w:rPr>
                <w:rFonts w:ascii="Times New Roman" w:hAnsi="Times New Roman" w:eastAsia="仿宋_GB2312" w:cs="Times New Roman"/>
              </w:rPr>
              <w:t>105</w:t>
            </w:r>
            <w:r>
              <w:rPr>
                <w:rFonts w:hint="eastAsia" w:ascii="Times New Roman" w:hAnsi="Times New Roman" w:eastAsia="仿宋_GB2312" w:cs="Times New Roman"/>
              </w:rPr>
              <w:t>个农村党组织和农村党员干部谋事进取、干事创业热情，汇聚推动县域经济社会发展的强大合力。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300"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星级化奖励支部个数</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奖励的党支部个数</w:t>
            </w:r>
          </w:p>
        </w:tc>
        <w:tc>
          <w:tcPr>
            <w:tcW w:w="1843"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105</w:t>
            </w:r>
            <w:r>
              <w:rPr>
                <w:rFonts w:hint="eastAsia" w:ascii="Times New Roman" w:hAnsi="Times New Roman" w:eastAsia="仿宋_GB2312" w:cs="Times New Roman"/>
              </w:rPr>
              <w:t>个</w:t>
            </w:r>
          </w:p>
        </w:tc>
        <w:tc>
          <w:tcPr>
            <w:tcW w:w="2155"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数量指标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奖励党支部书记个数</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获得奖励的党支部书记个数</w:t>
            </w:r>
          </w:p>
        </w:tc>
        <w:tc>
          <w:tcPr>
            <w:tcW w:w="1843"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10</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时效指标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完成工作的时间</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完成工作的时间</w:t>
            </w:r>
          </w:p>
        </w:tc>
        <w:tc>
          <w:tcPr>
            <w:tcW w:w="1843"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6</w:t>
            </w:r>
            <w:r>
              <w:rPr>
                <w:rFonts w:hint="eastAsia" w:ascii="Times New Roman" w:hAnsi="Times New Roman" w:eastAsia="仿宋_GB2312" w:cs="Times New Roman"/>
              </w:rPr>
              <w:t>月</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ascii="Times New Roman" w:hAnsi="Times New Roman" w:eastAsia="仿宋_GB2312" w:cs="Times New Roman"/>
              </w:rPr>
            </w:pP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成本指标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项目总金额</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项目总金额</w:t>
            </w:r>
          </w:p>
        </w:tc>
        <w:tc>
          <w:tcPr>
            <w:tcW w:w="1843"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600</w:t>
            </w:r>
            <w:r>
              <w:rPr>
                <w:rFonts w:hint="eastAsia" w:ascii="Times New Roman" w:hAnsi="Times New Roman" w:eastAsia="仿宋_GB2312" w:cs="Times New Roman"/>
              </w:rPr>
              <w:t>万元</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实施计划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社会效益指标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激励党员为群众服务的积极性</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群众对党员工作的认可比上调查群众总数</w:t>
            </w:r>
          </w:p>
        </w:tc>
        <w:tc>
          <w:tcPr>
            <w:tcW w:w="1843"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90%</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调查表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服务对象满意度指标</w:t>
            </w:r>
          </w:p>
        </w:tc>
        <w:tc>
          <w:tcPr>
            <w:tcW w:w="198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群众对村党支部工作的们一度</w:t>
            </w:r>
          </w:p>
        </w:tc>
        <w:tc>
          <w:tcPr>
            <w:tcW w:w="3402" w:type="dxa"/>
            <w:shd w:val="clear" w:color="auto" w:fill="auto"/>
            <w:vAlign w:val="center"/>
          </w:tcPr>
          <w:p>
            <w:pPr>
              <w:spacing w:line="300" w:lineRule="exact"/>
              <w:jc w:val="center"/>
              <w:rPr>
                <w:rFonts w:ascii="Times New Roman" w:hAnsi="Times New Roman" w:eastAsia="仿宋_GB2312" w:cs="Times New Roman"/>
              </w:rPr>
            </w:pPr>
            <w:r>
              <w:rPr>
                <w:rFonts w:hint="eastAsia" w:ascii="Times New Roman" w:hAnsi="Times New Roman" w:eastAsia="仿宋_GB2312" w:cs="Times New Roman"/>
              </w:rPr>
              <w:t>满意群众比上调查总数</w:t>
            </w:r>
          </w:p>
        </w:tc>
        <w:tc>
          <w:tcPr>
            <w:tcW w:w="1843"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w:t>
            </w:r>
            <w:r>
              <w:rPr>
                <w:rFonts w:ascii="Times New Roman" w:hAnsi="Times New Roman" w:eastAsia="仿宋_GB2312" w:cs="Times New Roman"/>
              </w:rPr>
              <w:t>90%</w:t>
            </w:r>
          </w:p>
        </w:tc>
        <w:tc>
          <w:tcPr>
            <w:tcW w:w="2155" w:type="dxa"/>
            <w:shd w:val="clear" w:color="auto" w:fill="auto"/>
            <w:vAlign w:val="center"/>
          </w:tcPr>
          <w:p>
            <w:pPr>
              <w:spacing w:line="300" w:lineRule="exact"/>
              <w:jc w:val="center"/>
              <w:rPr>
                <w:rFonts w:hint="eastAsia" w:ascii="Times New Roman" w:hAnsi="Times New Roman" w:eastAsia="仿宋_GB2312" w:cs="Times New Roman"/>
              </w:rPr>
            </w:pPr>
            <w:r>
              <w:rPr>
                <w:rFonts w:hint="eastAsia" w:ascii="Times New Roman" w:hAnsi="Times New Roman" w:eastAsia="仿宋_GB2312" w:cs="Times New Roman"/>
              </w:rPr>
              <w:t>调查表</w:t>
            </w:r>
          </w:p>
        </w:tc>
      </w:tr>
    </w:tbl>
    <w:p>
      <w:pPr>
        <w:autoSpaceDE w:val="0"/>
        <w:autoSpaceDN w:val="0"/>
        <w:adjustRightInd w:val="0"/>
        <w:spacing w:line="584" w:lineRule="exact"/>
        <w:ind w:firstLine="640" w:firstLineChars="200"/>
        <w:jc w:val="left"/>
        <w:rPr>
          <w:rFonts w:hint="eastAsia" w:ascii="Times New Roman" w:hAnsi="黑体"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黑体"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黑体"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黑体"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黑体" w:eastAsia="黑体" w:cs="Times New Roman"/>
          <w:sz w:val="32"/>
          <w:szCs w:val="32"/>
        </w:rPr>
      </w:pPr>
    </w:p>
    <w:p>
      <w:pPr>
        <w:autoSpaceDE w:val="0"/>
        <w:autoSpaceDN w:val="0"/>
        <w:adjustRightInd w:val="0"/>
        <w:spacing w:line="584" w:lineRule="exact"/>
        <w:ind w:firstLine="640" w:firstLineChars="200"/>
        <w:jc w:val="left"/>
        <w:rPr>
          <w:rFonts w:hint="eastAsia"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20</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0.6</w:t>
      </w:r>
      <w:r>
        <w:rPr>
          <w:rFonts w:ascii="Times New Roman" w:hAnsi="Times New Roman" w:eastAsia="仿宋_GB2312" w:cs="Times New Roman"/>
          <w:sz w:val="32"/>
          <w:szCs w:val="24"/>
        </w:rPr>
        <w:t>万元。具体内容见下表。</w:t>
      </w:r>
    </w:p>
    <w:bookmarkEnd w:id="1"/>
    <w:p>
      <w:pPr>
        <w:spacing w:line="584" w:lineRule="exact"/>
        <w:jc w:val="center"/>
        <w:outlineLvl w:val="0"/>
        <w:rPr>
          <w:rFonts w:ascii="Times New Roman" w:hAnsi="Times New Roman" w:eastAsia="仿宋_GB2312" w:cs="Times New Roman"/>
          <w:sz w:val="32"/>
        </w:rPr>
      </w:pPr>
      <w:bookmarkStart w:id="2" w:name="_Toc504489153"/>
      <w:r>
        <w:rPr>
          <w:rFonts w:ascii="Times New Roman" w:hAnsi="Times New Roman" w:eastAsia="仿宋_GB2312" w:cs="Times New Roman"/>
          <w:sz w:val="32"/>
        </w:rPr>
        <w:t>部门政府采购预算</w:t>
      </w:r>
      <w:bookmarkEnd w:id="2"/>
    </w:p>
    <w:tbl>
      <w:tblPr>
        <w:tblStyle w:val="8"/>
        <w:tblW w:w="4851"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06"/>
        <w:gridCol w:w="1057"/>
        <w:gridCol w:w="932"/>
        <w:gridCol w:w="1372"/>
        <w:gridCol w:w="720"/>
        <w:gridCol w:w="740"/>
        <w:gridCol w:w="950"/>
        <w:gridCol w:w="956"/>
        <w:gridCol w:w="956"/>
        <w:gridCol w:w="956"/>
        <w:gridCol w:w="790"/>
        <w:gridCol w:w="924"/>
        <w:gridCol w:w="929"/>
        <w:gridCol w:w="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806" w:type="pct"/>
            <w:gridSpan w:val="7"/>
            <w:tcBorders>
              <w:top w:val="single" w:color="FFFFFF" w:sz="6" w:space="0"/>
              <w:left w:val="single" w:color="FFFFFF" w:sz="6" w:space="0"/>
              <w:right w:val="single" w:color="FFFFFF" w:sz="6" w:space="0"/>
            </w:tcBorders>
            <w:shd w:val="clear" w:color="auto" w:fill="auto"/>
            <w:vAlign w:val="center"/>
          </w:tcPr>
          <w:p>
            <w:pPr>
              <w:spacing w:line="584" w:lineRule="exact"/>
              <w:jc w:val="left"/>
              <w:rPr>
                <w:rFonts w:ascii="Times New Roman" w:hAnsi="Times New Roman" w:eastAsia="仿宋_GB2312" w:cs="Times New Roman"/>
                <w:sz w:val="24"/>
              </w:rPr>
            </w:pPr>
            <w:r>
              <w:rPr>
                <w:rFonts w:hint="eastAsia" w:ascii="Times New Roman" w:hAnsi="Times New Roman" w:eastAsia="仿宋_GB2312" w:cs="Times New Roman"/>
                <w:sz w:val="24"/>
              </w:rPr>
              <w:t>中共大厂回族自治县组织部</w:t>
            </w:r>
          </w:p>
        </w:tc>
        <w:tc>
          <w:tcPr>
            <w:tcW w:w="2194" w:type="pct"/>
            <w:gridSpan w:val="7"/>
            <w:tcBorders>
              <w:top w:val="single" w:color="FFFFFF" w:sz="6" w:space="0"/>
              <w:left w:val="single" w:color="FFFFFF" w:sz="6" w:space="0"/>
              <w:right w:val="single" w:color="FFFFFF" w:sz="6" w:space="0"/>
            </w:tcBorders>
            <w:shd w:val="clear" w:color="auto" w:fill="auto"/>
            <w:vAlign w:val="center"/>
          </w:tcPr>
          <w:p>
            <w:pPr>
              <w:spacing w:line="584" w:lineRule="exact"/>
              <w:jc w:val="right"/>
              <w:rPr>
                <w:rFonts w:ascii="Times New Roman" w:hAnsi="Times New Roman" w:eastAsia="仿宋_GB2312" w:cs="Times New Roman"/>
                <w:sz w:val="24"/>
              </w:rPr>
            </w:pPr>
            <w:r>
              <w:rPr>
                <w:rFonts w:ascii="Times New Roman" w:hAnsi="Times New Roman" w:eastAsia="仿宋_GB2312"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1189" w:type="pct"/>
            <w:gridSpan w:val="2"/>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政府采购项目来源</w:t>
            </w:r>
          </w:p>
        </w:tc>
        <w:tc>
          <w:tcPr>
            <w:tcW w:w="320"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采购物品名称</w:t>
            </w:r>
          </w:p>
        </w:tc>
        <w:tc>
          <w:tcPr>
            <w:tcW w:w="471"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政府采购目录序号</w:t>
            </w:r>
          </w:p>
        </w:tc>
        <w:tc>
          <w:tcPr>
            <w:tcW w:w="247"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  单位</w:t>
            </w:r>
          </w:p>
        </w:tc>
        <w:tc>
          <w:tcPr>
            <w:tcW w:w="254"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数量</w:t>
            </w:r>
          </w:p>
        </w:tc>
        <w:tc>
          <w:tcPr>
            <w:tcW w:w="326"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单价</w:t>
            </w:r>
          </w:p>
        </w:tc>
        <w:tc>
          <w:tcPr>
            <w:tcW w:w="2194" w:type="pct"/>
            <w:gridSpan w:val="7"/>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6"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项目名称</w:t>
            </w:r>
          </w:p>
        </w:tc>
        <w:tc>
          <w:tcPr>
            <w:tcW w:w="363"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预算资金</w:t>
            </w:r>
          </w:p>
        </w:tc>
        <w:tc>
          <w:tcPr>
            <w:tcW w:w="320"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471"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47"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54"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6"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8"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总计</w:t>
            </w:r>
          </w:p>
        </w:tc>
        <w:tc>
          <w:tcPr>
            <w:tcW w:w="1563" w:type="pct"/>
            <w:gridSpan w:val="5"/>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当年部门预算安排资金</w:t>
            </w:r>
          </w:p>
        </w:tc>
        <w:tc>
          <w:tcPr>
            <w:tcW w:w="302" w:type="pct"/>
            <w:vMerge w:val="restar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26"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63"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0"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471"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47"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254"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6"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8"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c>
          <w:tcPr>
            <w:tcW w:w="328"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合计</w:t>
            </w:r>
          </w:p>
        </w:tc>
        <w:tc>
          <w:tcPr>
            <w:tcW w:w="328"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一般公共预算拨款</w:t>
            </w:r>
          </w:p>
        </w:tc>
        <w:tc>
          <w:tcPr>
            <w:tcW w:w="271"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基金预算拨款</w:t>
            </w:r>
          </w:p>
        </w:tc>
        <w:tc>
          <w:tcPr>
            <w:tcW w:w="317"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财政专户核拨</w:t>
            </w:r>
          </w:p>
        </w:tc>
        <w:tc>
          <w:tcPr>
            <w:tcW w:w="319"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其他来源收入</w:t>
            </w:r>
          </w:p>
        </w:tc>
        <w:tc>
          <w:tcPr>
            <w:tcW w:w="302" w:type="pct"/>
            <w:vMerge w:val="continue"/>
            <w:shd w:val="clear" w:color="auto" w:fill="auto"/>
            <w:vAlign w:val="center"/>
          </w:tcPr>
          <w:p>
            <w:pPr>
              <w:spacing w:line="584" w:lineRule="exact"/>
              <w:jc w:val="left"/>
              <w:outlineLvl w:val="0"/>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合　计</w:t>
            </w:r>
          </w:p>
        </w:tc>
        <w:tc>
          <w:tcPr>
            <w:tcW w:w="363" w:type="pct"/>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0.6</w:t>
            </w:r>
          </w:p>
        </w:tc>
        <w:tc>
          <w:tcPr>
            <w:tcW w:w="320" w:type="pct"/>
            <w:shd w:val="clear" w:color="auto" w:fill="auto"/>
            <w:vAlign w:val="center"/>
          </w:tcPr>
          <w:p>
            <w:pPr>
              <w:spacing w:line="584" w:lineRule="exact"/>
              <w:jc w:val="left"/>
              <w:rPr>
                <w:rFonts w:ascii="Times New Roman" w:hAnsi="Times New Roman" w:eastAsia="仿宋_GB2312" w:cs="Times New Roman"/>
                <w:b/>
              </w:rPr>
            </w:pPr>
            <w:r>
              <w:rPr>
                <w:rFonts w:hint="eastAsia" w:ascii="Times New Roman" w:hAnsi="Times New Roman" w:eastAsia="仿宋_GB2312" w:cs="Times New Roman"/>
                <w:b/>
              </w:rPr>
              <w:t>笔记本电脑</w:t>
            </w:r>
          </w:p>
        </w:tc>
        <w:tc>
          <w:tcPr>
            <w:tcW w:w="471" w:type="pct"/>
            <w:shd w:val="clear" w:color="auto" w:fill="auto"/>
            <w:vAlign w:val="center"/>
          </w:tcPr>
          <w:p>
            <w:pPr>
              <w:spacing w:line="584" w:lineRule="exact"/>
              <w:jc w:val="left"/>
              <w:rPr>
                <w:rFonts w:ascii="Times New Roman" w:hAnsi="Times New Roman" w:eastAsia="仿宋_GB2312" w:cs="Times New Roman"/>
                <w:b/>
              </w:rPr>
            </w:pPr>
          </w:p>
        </w:tc>
        <w:tc>
          <w:tcPr>
            <w:tcW w:w="247" w:type="pct"/>
            <w:shd w:val="clear" w:color="auto" w:fill="auto"/>
            <w:vAlign w:val="center"/>
          </w:tcPr>
          <w:p>
            <w:pPr>
              <w:spacing w:line="584" w:lineRule="exact"/>
              <w:jc w:val="left"/>
              <w:rPr>
                <w:rFonts w:ascii="Times New Roman" w:hAnsi="Times New Roman" w:eastAsia="仿宋_GB2312" w:cs="Times New Roman"/>
                <w:b/>
              </w:rPr>
            </w:pPr>
            <w:r>
              <w:rPr>
                <w:rFonts w:hint="eastAsia" w:ascii="Times New Roman" w:hAnsi="Times New Roman" w:eastAsia="仿宋_GB2312" w:cs="Times New Roman"/>
                <w:b/>
              </w:rPr>
              <w:t>台</w:t>
            </w:r>
          </w:p>
        </w:tc>
        <w:tc>
          <w:tcPr>
            <w:tcW w:w="254" w:type="pct"/>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1</w:t>
            </w:r>
          </w:p>
        </w:tc>
        <w:tc>
          <w:tcPr>
            <w:tcW w:w="326" w:type="pct"/>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0.6</w:t>
            </w: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0.6</w:t>
            </w:r>
          </w:p>
        </w:tc>
        <w:tc>
          <w:tcPr>
            <w:tcW w:w="328" w:type="pct"/>
            <w:shd w:val="clear" w:color="auto" w:fill="auto"/>
            <w:vAlign w:val="center"/>
          </w:tcPr>
          <w:p>
            <w:pPr>
              <w:spacing w:line="584" w:lineRule="exact"/>
              <w:jc w:val="right"/>
              <w:rPr>
                <w:rFonts w:ascii="Times New Roman" w:hAnsi="Times New Roman" w:eastAsia="仿宋_GB2312" w:cs="Times New Roman"/>
                <w:b/>
              </w:rPr>
            </w:pPr>
            <w:r>
              <w:rPr>
                <w:rFonts w:hint="eastAsia" w:ascii="Times New Roman" w:hAnsi="Times New Roman" w:eastAsia="仿宋_GB2312" w:cs="Times New Roman"/>
                <w:b/>
              </w:rPr>
              <w:t>0.6</w:t>
            </w:r>
          </w:p>
        </w:tc>
        <w:tc>
          <w:tcPr>
            <w:tcW w:w="271" w:type="pct"/>
            <w:shd w:val="clear" w:color="auto" w:fill="auto"/>
            <w:vAlign w:val="center"/>
          </w:tcPr>
          <w:p>
            <w:pPr>
              <w:spacing w:line="584" w:lineRule="exact"/>
              <w:jc w:val="right"/>
              <w:rPr>
                <w:rFonts w:ascii="Times New Roman" w:hAnsi="Times New Roman" w:eastAsia="仿宋_GB2312" w:cs="Times New Roman"/>
                <w:b/>
              </w:rPr>
            </w:pPr>
          </w:p>
        </w:tc>
        <w:tc>
          <w:tcPr>
            <w:tcW w:w="317" w:type="pct"/>
            <w:shd w:val="clear" w:color="auto" w:fill="auto"/>
            <w:vAlign w:val="center"/>
          </w:tcPr>
          <w:p>
            <w:pPr>
              <w:spacing w:line="584" w:lineRule="exact"/>
              <w:jc w:val="right"/>
              <w:rPr>
                <w:rFonts w:ascii="Times New Roman" w:hAnsi="Times New Roman" w:eastAsia="仿宋_GB2312" w:cs="Times New Roman"/>
                <w:b/>
              </w:rPr>
            </w:pPr>
          </w:p>
        </w:tc>
        <w:tc>
          <w:tcPr>
            <w:tcW w:w="319" w:type="pct"/>
            <w:shd w:val="clear" w:color="auto" w:fill="auto"/>
            <w:vAlign w:val="center"/>
          </w:tcPr>
          <w:p>
            <w:pPr>
              <w:spacing w:line="584" w:lineRule="exact"/>
              <w:jc w:val="right"/>
              <w:rPr>
                <w:rFonts w:ascii="Times New Roman" w:hAnsi="Times New Roman" w:eastAsia="仿宋_GB2312" w:cs="Times New Roman"/>
                <w:b/>
              </w:rPr>
            </w:pPr>
          </w:p>
        </w:tc>
        <w:tc>
          <w:tcPr>
            <w:tcW w:w="302"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center"/>
              <w:rPr>
                <w:rFonts w:ascii="Times New Roman" w:hAnsi="Times New Roman" w:eastAsia="仿宋_GB2312" w:cs="Times New Roman"/>
                <w:b/>
              </w:rPr>
            </w:pPr>
          </w:p>
        </w:tc>
        <w:tc>
          <w:tcPr>
            <w:tcW w:w="363" w:type="pct"/>
            <w:shd w:val="clear" w:color="auto" w:fill="auto"/>
            <w:vAlign w:val="center"/>
          </w:tcPr>
          <w:p>
            <w:pPr>
              <w:spacing w:line="584" w:lineRule="exact"/>
              <w:jc w:val="right"/>
              <w:rPr>
                <w:rFonts w:ascii="Times New Roman" w:hAnsi="Times New Roman" w:eastAsia="仿宋_GB2312" w:cs="Times New Roman"/>
                <w:b/>
              </w:rPr>
            </w:pPr>
          </w:p>
        </w:tc>
        <w:tc>
          <w:tcPr>
            <w:tcW w:w="320" w:type="pct"/>
            <w:shd w:val="clear" w:color="auto" w:fill="auto"/>
            <w:vAlign w:val="center"/>
          </w:tcPr>
          <w:p>
            <w:pPr>
              <w:spacing w:line="584" w:lineRule="exact"/>
              <w:jc w:val="left"/>
              <w:rPr>
                <w:rFonts w:ascii="Times New Roman" w:hAnsi="Times New Roman" w:eastAsia="仿宋_GB2312" w:cs="Times New Roman"/>
                <w:b/>
              </w:rPr>
            </w:pPr>
          </w:p>
        </w:tc>
        <w:tc>
          <w:tcPr>
            <w:tcW w:w="471" w:type="pct"/>
            <w:shd w:val="clear" w:color="auto" w:fill="auto"/>
            <w:vAlign w:val="center"/>
          </w:tcPr>
          <w:p>
            <w:pPr>
              <w:spacing w:line="584" w:lineRule="exact"/>
              <w:jc w:val="left"/>
              <w:rPr>
                <w:rFonts w:ascii="Times New Roman" w:hAnsi="Times New Roman" w:eastAsia="仿宋_GB2312" w:cs="Times New Roman"/>
                <w:b/>
              </w:rPr>
            </w:pPr>
          </w:p>
        </w:tc>
        <w:tc>
          <w:tcPr>
            <w:tcW w:w="247" w:type="pct"/>
            <w:shd w:val="clear" w:color="auto" w:fill="auto"/>
            <w:vAlign w:val="center"/>
          </w:tcPr>
          <w:p>
            <w:pPr>
              <w:spacing w:line="584" w:lineRule="exact"/>
              <w:jc w:val="left"/>
              <w:rPr>
                <w:rFonts w:ascii="Times New Roman" w:hAnsi="Times New Roman" w:eastAsia="仿宋_GB2312" w:cs="Times New Roman"/>
                <w:b/>
              </w:rPr>
            </w:pPr>
          </w:p>
        </w:tc>
        <w:tc>
          <w:tcPr>
            <w:tcW w:w="254" w:type="pct"/>
            <w:shd w:val="clear" w:color="auto" w:fill="auto"/>
            <w:vAlign w:val="center"/>
          </w:tcPr>
          <w:p>
            <w:pPr>
              <w:spacing w:line="584" w:lineRule="exact"/>
              <w:jc w:val="right"/>
              <w:rPr>
                <w:rFonts w:ascii="Times New Roman" w:hAnsi="Times New Roman" w:eastAsia="仿宋_GB2312" w:cs="Times New Roman"/>
                <w:b/>
              </w:rPr>
            </w:pPr>
          </w:p>
        </w:tc>
        <w:tc>
          <w:tcPr>
            <w:tcW w:w="326"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271" w:type="pct"/>
            <w:shd w:val="clear" w:color="auto" w:fill="auto"/>
            <w:vAlign w:val="center"/>
          </w:tcPr>
          <w:p>
            <w:pPr>
              <w:spacing w:line="584" w:lineRule="exact"/>
              <w:jc w:val="right"/>
              <w:rPr>
                <w:rFonts w:ascii="Times New Roman" w:hAnsi="Times New Roman" w:eastAsia="仿宋_GB2312" w:cs="Times New Roman"/>
                <w:b/>
              </w:rPr>
            </w:pPr>
          </w:p>
        </w:tc>
        <w:tc>
          <w:tcPr>
            <w:tcW w:w="317" w:type="pct"/>
            <w:shd w:val="clear" w:color="auto" w:fill="auto"/>
            <w:vAlign w:val="center"/>
          </w:tcPr>
          <w:p>
            <w:pPr>
              <w:spacing w:line="584" w:lineRule="exact"/>
              <w:jc w:val="right"/>
              <w:rPr>
                <w:rFonts w:ascii="Times New Roman" w:hAnsi="Times New Roman" w:eastAsia="仿宋_GB2312" w:cs="Times New Roman"/>
                <w:b/>
              </w:rPr>
            </w:pPr>
          </w:p>
        </w:tc>
        <w:tc>
          <w:tcPr>
            <w:tcW w:w="319" w:type="pct"/>
            <w:shd w:val="clear" w:color="auto" w:fill="auto"/>
            <w:vAlign w:val="center"/>
          </w:tcPr>
          <w:p>
            <w:pPr>
              <w:spacing w:line="584" w:lineRule="exact"/>
              <w:jc w:val="right"/>
              <w:rPr>
                <w:rFonts w:ascii="Times New Roman" w:hAnsi="Times New Roman" w:eastAsia="仿宋_GB2312" w:cs="Times New Roman"/>
                <w:b/>
              </w:rPr>
            </w:pPr>
          </w:p>
        </w:tc>
        <w:tc>
          <w:tcPr>
            <w:tcW w:w="302"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center"/>
              <w:rPr>
                <w:rFonts w:ascii="Times New Roman" w:hAnsi="Times New Roman" w:eastAsia="仿宋_GB2312" w:cs="Times New Roman"/>
                <w:b/>
              </w:rPr>
            </w:pPr>
          </w:p>
        </w:tc>
        <w:tc>
          <w:tcPr>
            <w:tcW w:w="363" w:type="pct"/>
            <w:shd w:val="clear" w:color="auto" w:fill="auto"/>
            <w:vAlign w:val="center"/>
          </w:tcPr>
          <w:p>
            <w:pPr>
              <w:spacing w:line="584" w:lineRule="exact"/>
              <w:jc w:val="right"/>
              <w:rPr>
                <w:rFonts w:ascii="Times New Roman" w:hAnsi="Times New Roman" w:eastAsia="仿宋_GB2312" w:cs="Times New Roman"/>
                <w:b/>
              </w:rPr>
            </w:pPr>
          </w:p>
        </w:tc>
        <w:tc>
          <w:tcPr>
            <w:tcW w:w="320" w:type="pct"/>
            <w:shd w:val="clear" w:color="auto" w:fill="auto"/>
            <w:vAlign w:val="center"/>
          </w:tcPr>
          <w:p>
            <w:pPr>
              <w:spacing w:line="584" w:lineRule="exact"/>
              <w:jc w:val="left"/>
              <w:rPr>
                <w:rFonts w:ascii="Times New Roman" w:hAnsi="Times New Roman" w:eastAsia="仿宋_GB2312" w:cs="Times New Roman"/>
                <w:b/>
              </w:rPr>
            </w:pPr>
          </w:p>
        </w:tc>
        <w:tc>
          <w:tcPr>
            <w:tcW w:w="471" w:type="pct"/>
            <w:shd w:val="clear" w:color="auto" w:fill="auto"/>
            <w:vAlign w:val="center"/>
          </w:tcPr>
          <w:p>
            <w:pPr>
              <w:spacing w:line="584" w:lineRule="exact"/>
              <w:jc w:val="left"/>
              <w:rPr>
                <w:rFonts w:ascii="Times New Roman" w:hAnsi="Times New Roman" w:eastAsia="仿宋_GB2312" w:cs="Times New Roman"/>
                <w:b/>
              </w:rPr>
            </w:pPr>
          </w:p>
        </w:tc>
        <w:tc>
          <w:tcPr>
            <w:tcW w:w="247" w:type="pct"/>
            <w:shd w:val="clear" w:color="auto" w:fill="auto"/>
            <w:vAlign w:val="center"/>
          </w:tcPr>
          <w:p>
            <w:pPr>
              <w:spacing w:line="584" w:lineRule="exact"/>
              <w:jc w:val="left"/>
              <w:rPr>
                <w:rFonts w:ascii="Times New Roman" w:hAnsi="Times New Roman" w:eastAsia="仿宋_GB2312" w:cs="Times New Roman"/>
                <w:b/>
              </w:rPr>
            </w:pPr>
          </w:p>
        </w:tc>
        <w:tc>
          <w:tcPr>
            <w:tcW w:w="254" w:type="pct"/>
            <w:shd w:val="clear" w:color="auto" w:fill="auto"/>
            <w:vAlign w:val="center"/>
          </w:tcPr>
          <w:p>
            <w:pPr>
              <w:spacing w:line="584" w:lineRule="exact"/>
              <w:jc w:val="right"/>
              <w:rPr>
                <w:rFonts w:ascii="Times New Roman" w:hAnsi="Times New Roman" w:eastAsia="仿宋_GB2312" w:cs="Times New Roman"/>
                <w:b/>
              </w:rPr>
            </w:pPr>
          </w:p>
        </w:tc>
        <w:tc>
          <w:tcPr>
            <w:tcW w:w="326"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328" w:type="pct"/>
            <w:shd w:val="clear" w:color="auto" w:fill="auto"/>
            <w:vAlign w:val="center"/>
          </w:tcPr>
          <w:p>
            <w:pPr>
              <w:spacing w:line="584" w:lineRule="exact"/>
              <w:jc w:val="right"/>
              <w:rPr>
                <w:rFonts w:ascii="Times New Roman" w:hAnsi="Times New Roman" w:eastAsia="仿宋_GB2312" w:cs="Times New Roman"/>
                <w:b/>
              </w:rPr>
            </w:pPr>
          </w:p>
        </w:tc>
        <w:tc>
          <w:tcPr>
            <w:tcW w:w="271" w:type="pct"/>
            <w:shd w:val="clear" w:color="auto" w:fill="auto"/>
            <w:vAlign w:val="center"/>
          </w:tcPr>
          <w:p>
            <w:pPr>
              <w:spacing w:line="584" w:lineRule="exact"/>
              <w:jc w:val="right"/>
              <w:rPr>
                <w:rFonts w:ascii="Times New Roman" w:hAnsi="Times New Roman" w:eastAsia="仿宋_GB2312" w:cs="Times New Roman"/>
                <w:b/>
              </w:rPr>
            </w:pPr>
          </w:p>
        </w:tc>
        <w:tc>
          <w:tcPr>
            <w:tcW w:w="317" w:type="pct"/>
            <w:shd w:val="clear" w:color="auto" w:fill="auto"/>
            <w:vAlign w:val="center"/>
          </w:tcPr>
          <w:p>
            <w:pPr>
              <w:spacing w:line="584" w:lineRule="exact"/>
              <w:jc w:val="right"/>
              <w:rPr>
                <w:rFonts w:ascii="Times New Roman" w:hAnsi="Times New Roman" w:eastAsia="仿宋_GB2312" w:cs="Times New Roman"/>
                <w:b/>
              </w:rPr>
            </w:pPr>
          </w:p>
        </w:tc>
        <w:tc>
          <w:tcPr>
            <w:tcW w:w="319" w:type="pct"/>
            <w:shd w:val="clear" w:color="auto" w:fill="auto"/>
            <w:vAlign w:val="center"/>
          </w:tcPr>
          <w:p>
            <w:pPr>
              <w:spacing w:line="584" w:lineRule="exact"/>
              <w:jc w:val="right"/>
              <w:rPr>
                <w:rFonts w:ascii="Times New Roman" w:hAnsi="Times New Roman" w:eastAsia="仿宋_GB2312" w:cs="Times New Roman"/>
                <w:b/>
              </w:rPr>
            </w:pPr>
          </w:p>
        </w:tc>
        <w:tc>
          <w:tcPr>
            <w:tcW w:w="302" w:type="pct"/>
            <w:shd w:val="clear" w:color="auto" w:fill="auto"/>
            <w:vAlign w:val="center"/>
          </w:tcPr>
          <w:p>
            <w:pPr>
              <w:spacing w:line="584" w:lineRule="exact"/>
              <w:jc w:val="right"/>
              <w:rPr>
                <w:rFonts w:ascii="Times New Roman" w:hAnsi="Times New Roman" w:eastAsia="仿宋_GB2312"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826" w:type="pct"/>
            <w:shd w:val="clear" w:color="auto" w:fill="auto"/>
            <w:vAlign w:val="center"/>
          </w:tcPr>
          <w:p>
            <w:pPr>
              <w:spacing w:line="584" w:lineRule="exact"/>
              <w:jc w:val="left"/>
              <w:rPr>
                <w:rFonts w:ascii="Times New Roman" w:hAnsi="Times New Roman" w:eastAsia="仿宋_GB2312" w:cs="Times New Roman"/>
              </w:rPr>
            </w:pPr>
          </w:p>
        </w:tc>
        <w:tc>
          <w:tcPr>
            <w:tcW w:w="363" w:type="pct"/>
            <w:shd w:val="clear" w:color="auto" w:fill="auto"/>
            <w:vAlign w:val="center"/>
          </w:tcPr>
          <w:p>
            <w:pPr>
              <w:spacing w:line="584" w:lineRule="exact"/>
              <w:jc w:val="right"/>
              <w:rPr>
                <w:rFonts w:ascii="Times New Roman" w:hAnsi="Times New Roman" w:eastAsia="仿宋_GB2312" w:cs="Times New Roman"/>
              </w:rPr>
            </w:pPr>
          </w:p>
        </w:tc>
        <w:tc>
          <w:tcPr>
            <w:tcW w:w="320" w:type="pct"/>
            <w:shd w:val="clear" w:color="auto" w:fill="auto"/>
            <w:vAlign w:val="center"/>
          </w:tcPr>
          <w:p>
            <w:pPr>
              <w:spacing w:line="584" w:lineRule="exact"/>
              <w:jc w:val="left"/>
              <w:rPr>
                <w:rFonts w:ascii="Times New Roman" w:hAnsi="Times New Roman" w:eastAsia="仿宋_GB2312" w:cs="Times New Roman"/>
              </w:rPr>
            </w:pPr>
          </w:p>
        </w:tc>
        <w:tc>
          <w:tcPr>
            <w:tcW w:w="471" w:type="pct"/>
            <w:shd w:val="clear" w:color="auto" w:fill="auto"/>
            <w:vAlign w:val="center"/>
          </w:tcPr>
          <w:p>
            <w:pPr>
              <w:spacing w:line="584" w:lineRule="exact"/>
              <w:jc w:val="left"/>
              <w:rPr>
                <w:rFonts w:ascii="Times New Roman" w:hAnsi="Times New Roman" w:eastAsia="仿宋_GB2312" w:cs="Times New Roman"/>
              </w:rPr>
            </w:pPr>
          </w:p>
        </w:tc>
        <w:tc>
          <w:tcPr>
            <w:tcW w:w="247" w:type="pct"/>
            <w:shd w:val="clear" w:color="auto" w:fill="auto"/>
            <w:vAlign w:val="center"/>
          </w:tcPr>
          <w:p>
            <w:pPr>
              <w:spacing w:line="584" w:lineRule="exact"/>
              <w:jc w:val="left"/>
              <w:rPr>
                <w:rFonts w:ascii="Times New Roman" w:hAnsi="Times New Roman" w:eastAsia="仿宋_GB2312" w:cs="Times New Roman"/>
              </w:rPr>
            </w:pPr>
          </w:p>
        </w:tc>
        <w:tc>
          <w:tcPr>
            <w:tcW w:w="254" w:type="pct"/>
            <w:shd w:val="clear" w:color="auto" w:fill="auto"/>
            <w:vAlign w:val="center"/>
          </w:tcPr>
          <w:p>
            <w:pPr>
              <w:spacing w:line="584" w:lineRule="exact"/>
              <w:jc w:val="right"/>
              <w:rPr>
                <w:rFonts w:ascii="Times New Roman" w:hAnsi="Times New Roman" w:eastAsia="仿宋_GB2312" w:cs="Times New Roman"/>
              </w:rPr>
            </w:pPr>
          </w:p>
        </w:tc>
        <w:tc>
          <w:tcPr>
            <w:tcW w:w="326"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328" w:type="pct"/>
            <w:shd w:val="clear" w:color="auto" w:fill="auto"/>
            <w:vAlign w:val="center"/>
          </w:tcPr>
          <w:p>
            <w:pPr>
              <w:spacing w:line="584" w:lineRule="exact"/>
              <w:jc w:val="right"/>
              <w:rPr>
                <w:rFonts w:ascii="Times New Roman" w:hAnsi="Times New Roman" w:eastAsia="仿宋_GB2312" w:cs="Times New Roman"/>
              </w:rPr>
            </w:pPr>
          </w:p>
        </w:tc>
        <w:tc>
          <w:tcPr>
            <w:tcW w:w="271" w:type="pct"/>
            <w:shd w:val="clear" w:color="auto" w:fill="auto"/>
            <w:vAlign w:val="center"/>
          </w:tcPr>
          <w:p>
            <w:pPr>
              <w:spacing w:line="584" w:lineRule="exact"/>
              <w:jc w:val="right"/>
              <w:rPr>
                <w:rFonts w:ascii="Times New Roman" w:hAnsi="Times New Roman" w:eastAsia="仿宋_GB2312" w:cs="Times New Roman"/>
              </w:rPr>
            </w:pPr>
          </w:p>
        </w:tc>
        <w:tc>
          <w:tcPr>
            <w:tcW w:w="317" w:type="pct"/>
            <w:shd w:val="clear" w:color="auto" w:fill="auto"/>
            <w:vAlign w:val="center"/>
          </w:tcPr>
          <w:p>
            <w:pPr>
              <w:spacing w:line="584" w:lineRule="exact"/>
              <w:jc w:val="right"/>
              <w:rPr>
                <w:rFonts w:ascii="Times New Roman" w:hAnsi="Times New Roman" w:eastAsia="仿宋_GB2312" w:cs="Times New Roman"/>
              </w:rPr>
            </w:pPr>
          </w:p>
        </w:tc>
        <w:tc>
          <w:tcPr>
            <w:tcW w:w="319" w:type="pct"/>
            <w:shd w:val="clear" w:color="auto" w:fill="auto"/>
            <w:vAlign w:val="center"/>
          </w:tcPr>
          <w:p>
            <w:pPr>
              <w:spacing w:line="584" w:lineRule="exact"/>
              <w:jc w:val="right"/>
              <w:rPr>
                <w:rFonts w:ascii="Times New Roman" w:hAnsi="Times New Roman" w:eastAsia="仿宋_GB2312" w:cs="Times New Roman"/>
              </w:rPr>
            </w:pPr>
          </w:p>
        </w:tc>
        <w:tc>
          <w:tcPr>
            <w:tcW w:w="302" w:type="pct"/>
            <w:shd w:val="clear" w:color="auto" w:fill="auto"/>
            <w:vAlign w:val="center"/>
          </w:tcPr>
          <w:p>
            <w:pPr>
              <w:spacing w:line="584" w:lineRule="exact"/>
              <w:jc w:val="right"/>
              <w:rPr>
                <w:rFonts w:ascii="Times New Roman" w:hAnsi="Times New Roman" w:eastAsia="仿宋_GB2312" w:cs="Times New Roman"/>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中共大厂回族自治县委组织部</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164.84</w:t>
      </w:r>
      <w:bookmarkStart w:id="3" w:name="_GoBack"/>
      <w:bookmarkEnd w:id="3"/>
      <w:r>
        <w:rPr>
          <w:rFonts w:ascii="Times New Roman" w:hAnsi="Times New Roman" w:eastAsia="仿宋_GB2312" w:cs="Times New Roman"/>
          <w:sz w:val="32"/>
          <w:szCs w:val="32"/>
        </w:rPr>
        <w:t>万元，本年度我部门拟购置固定资产</w:t>
      </w:r>
      <w:r>
        <w:rPr>
          <w:rFonts w:hint="eastAsia" w:ascii="Times New Roman" w:hAnsi="Times New Roman" w:eastAsia="仿宋_GB2312" w:cs="Times New Roman"/>
          <w:sz w:val="32"/>
          <w:szCs w:val="32"/>
        </w:rPr>
        <w:t>总额为0.6万元，计笔记本电脑一台，</w:t>
      </w:r>
      <w:r>
        <w:rPr>
          <w:rFonts w:ascii="Times New Roman" w:hAnsi="Times New Roman" w:eastAsia="仿宋_GB2312" w:cs="Times New Roman"/>
          <w:sz w:val="32"/>
          <w:szCs w:val="32"/>
        </w:rPr>
        <w:t>已列入政府采购预算。详见下表。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rPr>
              <w:t>大厂回族自治县县</w:t>
            </w:r>
            <w:r>
              <w:rPr>
                <w:rFonts w:ascii="Times New Roman" w:hAnsi="Times New Roman" w:eastAsia="仿宋_GB2312"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中共大厂回族自治县委组织部</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hint="eastAsia" w:ascii="Times New Roman" w:hAnsi="Times New Roman" w:eastAsia="仿宋_GB2312" w:cs="Times New Roman"/>
                <w:kern w:val="0"/>
                <w:sz w:val="22"/>
              </w:rPr>
              <w:t xml:space="preserve">              </w:t>
            </w: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lang w:val="en-US" w:eastAsia="zh-CN"/>
              </w:rPr>
              <w:t>19</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164.84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1094.44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534.28</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55.64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369</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109.20</w:t>
            </w:r>
          </w:p>
        </w:tc>
      </w:tr>
    </w:tbl>
    <w:p>
      <w:pPr>
        <w:autoSpaceDE w:val="0"/>
        <w:autoSpaceDN w:val="0"/>
        <w:adjustRightInd w:val="0"/>
        <w:spacing w:line="584" w:lineRule="exact"/>
        <w:ind w:firstLine="640" w:firstLineChars="200"/>
        <w:jc w:val="left"/>
        <w:rPr>
          <w:rFonts w:hint="eastAsia" w:ascii="Times New Roman" w:hAnsi="黑体"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04349198"/>
    </w:sdtPr>
    <w:sdtContent>
      <w:p>
        <w:pPr>
          <w:pStyle w:val="3"/>
          <w:jc w:val="center"/>
        </w:pPr>
        <w:r>
          <w:rPr>
            <w:rFonts w:hint="eastAsia"/>
          </w:rPr>
          <w:t>-</w:t>
        </w:r>
        <w:r>
          <w:fldChar w:fldCharType="begin"/>
        </w:r>
        <w:r>
          <w:instrText xml:space="preserve">PAGE   \* MERGEFORMAT</w:instrText>
        </w:r>
        <w:r>
          <w:fldChar w:fldCharType="separate"/>
        </w:r>
        <w:r>
          <w:rPr>
            <w:lang w:val="zh-CN"/>
          </w:rPr>
          <w:t>1</w:t>
        </w:r>
        <w:r>
          <w:rPr>
            <w:lang w:val="zh-CN"/>
          </w:rPr>
          <w:fldChar w:fldCharType="end"/>
        </w:r>
        <w:r>
          <w:rPr>
            <w:rFonts w:hint="eastAsia"/>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66032"/>
    <w:rsid w:val="000053CC"/>
    <w:rsid w:val="00005DD8"/>
    <w:rsid w:val="00007292"/>
    <w:rsid w:val="00007A31"/>
    <w:rsid w:val="000120B6"/>
    <w:rsid w:val="0003697D"/>
    <w:rsid w:val="00037AF6"/>
    <w:rsid w:val="0004565F"/>
    <w:rsid w:val="00050A1C"/>
    <w:rsid w:val="00072187"/>
    <w:rsid w:val="00075D5F"/>
    <w:rsid w:val="0008180F"/>
    <w:rsid w:val="00082B29"/>
    <w:rsid w:val="00093DA3"/>
    <w:rsid w:val="000B529B"/>
    <w:rsid w:val="000C2338"/>
    <w:rsid w:val="000C24E6"/>
    <w:rsid w:val="000C3A19"/>
    <w:rsid w:val="000E4305"/>
    <w:rsid w:val="000F0D09"/>
    <w:rsid w:val="00123A3A"/>
    <w:rsid w:val="001245BB"/>
    <w:rsid w:val="001251A3"/>
    <w:rsid w:val="00143193"/>
    <w:rsid w:val="00160266"/>
    <w:rsid w:val="001643E8"/>
    <w:rsid w:val="001645BA"/>
    <w:rsid w:val="00164641"/>
    <w:rsid w:val="00164B40"/>
    <w:rsid w:val="00176C13"/>
    <w:rsid w:val="00183D1E"/>
    <w:rsid w:val="001919C4"/>
    <w:rsid w:val="0019723B"/>
    <w:rsid w:val="001A0943"/>
    <w:rsid w:val="001A3D44"/>
    <w:rsid w:val="001B1334"/>
    <w:rsid w:val="001B5C1D"/>
    <w:rsid w:val="001C2B2C"/>
    <w:rsid w:val="001D42E8"/>
    <w:rsid w:val="001E0757"/>
    <w:rsid w:val="001E5749"/>
    <w:rsid w:val="001E6DDC"/>
    <w:rsid w:val="001E70E9"/>
    <w:rsid w:val="001F4783"/>
    <w:rsid w:val="001F5C92"/>
    <w:rsid w:val="001F7873"/>
    <w:rsid w:val="00204F37"/>
    <w:rsid w:val="00230E48"/>
    <w:rsid w:val="00241FD4"/>
    <w:rsid w:val="00246317"/>
    <w:rsid w:val="00251B12"/>
    <w:rsid w:val="00251EBC"/>
    <w:rsid w:val="002603BD"/>
    <w:rsid w:val="00265318"/>
    <w:rsid w:val="00277452"/>
    <w:rsid w:val="002835D7"/>
    <w:rsid w:val="00290FD6"/>
    <w:rsid w:val="0029588E"/>
    <w:rsid w:val="00296113"/>
    <w:rsid w:val="002A673A"/>
    <w:rsid w:val="002C0590"/>
    <w:rsid w:val="002C2357"/>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442A2"/>
    <w:rsid w:val="0036386B"/>
    <w:rsid w:val="00371FDA"/>
    <w:rsid w:val="00377D7A"/>
    <w:rsid w:val="0039520A"/>
    <w:rsid w:val="003B6D37"/>
    <w:rsid w:val="003D2E03"/>
    <w:rsid w:val="003E43BB"/>
    <w:rsid w:val="00411A42"/>
    <w:rsid w:val="00424943"/>
    <w:rsid w:val="0042727E"/>
    <w:rsid w:val="0043175C"/>
    <w:rsid w:val="00437296"/>
    <w:rsid w:val="00451590"/>
    <w:rsid w:val="00451871"/>
    <w:rsid w:val="004706DE"/>
    <w:rsid w:val="00472923"/>
    <w:rsid w:val="00486DCD"/>
    <w:rsid w:val="0049120C"/>
    <w:rsid w:val="004B0C3A"/>
    <w:rsid w:val="004B12F3"/>
    <w:rsid w:val="004B45C1"/>
    <w:rsid w:val="004B6936"/>
    <w:rsid w:val="004C49A8"/>
    <w:rsid w:val="004D0AD1"/>
    <w:rsid w:val="004D5788"/>
    <w:rsid w:val="004D5AB3"/>
    <w:rsid w:val="004E3066"/>
    <w:rsid w:val="004E419C"/>
    <w:rsid w:val="004E74CD"/>
    <w:rsid w:val="00517C46"/>
    <w:rsid w:val="00524EFD"/>
    <w:rsid w:val="00527CD9"/>
    <w:rsid w:val="00531482"/>
    <w:rsid w:val="00540415"/>
    <w:rsid w:val="005449F8"/>
    <w:rsid w:val="005531ED"/>
    <w:rsid w:val="00572067"/>
    <w:rsid w:val="00573562"/>
    <w:rsid w:val="0057546C"/>
    <w:rsid w:val="00590ECE"/>
    <w:rsid w:val="005B041A"/>
    <w:rsid w:val="005C0E90"/>
    <w:rsid w:val="005C2744"/>
    <w:rsid w:val="005D37CA"/>
    <w:rsid w:val="005D5683"/>
    <w:rsid w:val="005F5714"/>
    <w:rsid w:val="005F7AE1"/>
    <w:rsid w:val="00611D03"/>
    <w:rsid w:val="00614A29"/>
    <w:rsid w:val="00623770"/>
    <w:rsid w:val="00651BA2"/>
    <w:rsid w:val="00655850"/>
    <w:rsid w:val="00673D76"/>
    <w:rsid w:val="006750E7"/>
    <w:rsid w:val="00677AC3"/>
    <w:rsid w:val="006854F0"/>
    <w:rsid w:val="006B1C4A"/>
    <w:rsid w:val="006B610D"/>
    <w:rsid w:val="006C3E06"/>
    <w:rsid w:val="006E49F5"/>
    <w:rsid w:val="006F66C9"/>
    <w:rsid w:val="006F74B7"/>
    <w:rsid w:val="007013C8"/>
    <w:rsid w:val="00716BFB"/>
    <w:rsid w:val="00717425"/>
    <w:rsid w:val="00727C84"/>
    <w:rsid w:val="0074338E"/>
    <w:rsid w:val="00753836"/>
    <w:rsid w:val="0075393C"/>
    <w:rsid w:val="00754592"/>
    <w:rsid w:val="00776C08"/>
    <w:rsid w:val="00785B0E"/>
    <w:rsid w:val="007B0400"/>
    <w:rsid w:val="007B49AA"/>
    <w:rsid w:val="007C219A"/>
    <w:rsid w:val="007E1DA8"/>
    <w:rsid w:val="007E5EC5"/>
    <w:rsid w:val="007F1335"/>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75E3"/>
    <w:rsid w:val="00857617"/>
    <w:rsid w:val="00857938"/>
    <w:rsid w:val="00864B7F"/>
    <w:rsid w:val="00881692"/>
    <w:rsid w:val="008858FF"/>
    <w:rsid w:val="0089075B"/>
    <w:rsid w:val="008A6576"/>
    <w:rsid w:val="008A6D3B"/>
    <w:rsid w:val="008B3CC5"/>
    <w:rsid w:val="008B52CD"/>
    <w:rsid w:val="008C4AAE"/>
    <w:rsid w:val="008C7C4D"/>
    <w:rsid w:val="008E0AD8"/>
    <w:rsid w:val="008E4261"/>
    <w:rsid w:val="008E70D4"/>
    <w:rsid w:val="008F4662"/>
    <w:rsid w:val="0090563F"/>
    <w:rsid w:val="00905D08"/>
    <w:rsid w:val="009161E4"/>
    <w:rsid w:val="00920F22"/>
    <w:rsid w:val="00923F0E"/>
    <w:rsid w:val="00925753"/>
    <w:rsid w:val="00932F6D"/>
    <w:rsid w:val="00936DDD"/>
    <w:rsid w:val="00937F8B"/>
    <w:rsid w:val="009425F4"/>
    <w:rsid w:val="00943BD8"/>
    <w:rsid w:val="00954B2C"/>
    <w:rsid w:val="0096626E"/>
    <w:rsid w:val="00966C5C"/>
    <w:rsid w:val="00973104"/>
    <w:rsid w:val="009842F6"/>
    <w:rsid w:val="00995BF0"/>
    <w:rsid w:val="009A16D5"/>
    <w:rsid w:val="009A353D"/>
    <w:rsid w:val="009B0B77"/>
    <w:rsid w:val="009B511E"/>
    <w:rsid w:val="009B5215"/>
    <w:rsid w:val="009C6C86"/>
    <w:rsid w:val="009D37D3"/>
    <w:rsid w:val="009D733A"/>
    <w:rsid w:val="00A16BDC"/>
    <w:rsid w:val="00A16E6C"/>
    <w:rsid w:val="00A40F60"/>
    <w:rsid w:val="00A44E3D"/>
    <w:rsid w:val="00A72D2E"/>
    <w:rsid w:val="00A74447"/>
    <w:rsid w:val="00A74CE5"/>
    <w:rsid w:val="00A77500"/>
    <w:rsid w:val="00A8536F"/>
    <w:rsid w:val="00A911E7"/>
    <w:rsid w:val="00A92170"/>
    <w:rsid w:val="00A939D9"/>
    <w:rsid w:val="00A96324"/>
    <w:rsid w:val="00AB77AA"/>
    <w:rsid w:val="00AC1794"/>
    <w:rsid w:val="00AC4748"/>
    <w:rsid w:val="00AD5259"/>
    <w:rsid w:val="00AE1A02"/>
    <w:rsid w:val="00AF4058"/>
    <w:rsid w:val="00B01D36"/>
    <w:rsid w:val="00B078CD"/>
    <w:rsid w:val="00B15833"/>
    <w:rsid w:val="00B20712"/>
    <w:rsid w:val="00B329A1"/>
    <w:rsid w:val="00B43238"/>
    <w:rsid w:val="00B45DD3"/>
    <w:rsid w:val="00B5292A"/>
    <w:rsid w:val="00B54B90"/>
    <w:rsid w:val="00B64FA8"/>
    <w:rsid w:val="00B73582"/>
    <w:rsid w:val="00B75216"/>
    <w:rsid w:val="00B755A2"/>
    <w:rsid w:val="00B75C1E"/>
    <w:rsid w:val="00B87A4A"/>
    <w:rsid w:val="00B9104C"/>
    <w:rsid w:val="00B91D52"/>
    <w:rsid w:val="00B9490F"/>
    <w:rsid w:val="00BA0016"/>
    <w:rsid w:val="00BA1ACD"/>
    <w:rsid w:val="00BA2665"/>
    <w:rsid w:val="00BA510E"/>
    <w:rsid w:val="00BD09F8"/>
    <w:rsid w:val="00BD7278"/>
    <w:rsid w:val="00BE6EB3"/>
    <w:rsid w:val="00C005B2"/>
    <w:rsid w:val="00C14450"/>
    <w:rsid w:val="00C1565C"/>
    <w:rsid w:val="00C21E0F"/>
    <w:rsid w:val="00C362CA"/>
    <w:rsid w:val="00C56BB2"/>
    <w:rsid w:val="00C772C1"/>
    <w:rsid w:val="00C77976"/>
    <w:rsid w:val="00CA7176"/>
    <w:rsid w:val="00CC75B0"/>
    <w:rsid w:val="00CD2773"/>
    <w:rsid w:val="00CD3C04"/>
    <w:rsid w:val="00CE01BA"/>
    <w:rsid w:val="00CE143B"/>
    <w:rsid w:val="00CE3A91"/>
    <w:rsid w:val="00D07DBA"/>
    <w:rsid w:val="00D23C16"/>
    <w:rsid w:val="00D27003"/>
    <w:rsid w:val="00D324AD"/>
    <w:rsid w:val="00D53297"/>
    <w:rsid w:val="00D81ADD"/>
    <w:rsid w:val="00D86ED8"/>
    <w:rsid w:val="00D926D0"/>
    <w:rsid w:val="00D9307A"/>
    <w:rsid w:val="00DA2046"/>
    <w:rsid w:val="00DA26B9"/>
    <w:rsid w:val="00DB08DA"/>
    <w:rsid w:val="00DB4322"/>
    <w:rsid w:val="00DD1D0C"/>
    <w:rsid w:val="00DD62E6"/>
    <w:rsid w:val="00DE186D"/>
    <w:rsid w:val="00DE4AC2"/>
    <w:rsid w:val="00E167C7"/>
    <w:rsid w:val="00E55B78"/>
    <w:rsid w:val="00E76361"/>
    <w:rsid w:val="00E84020"/>
    <w:rsid w:val="00EB53A2"/>
    <w:rsid w:val="00EB7A80"/>
    <w:rsid w:val="00EC47F6"/>
    <w:rsid w:val="00EC797B"/>
    <w:rsid w:val="00ED0C47"/>
    <w:rsid w:val="00EE6D6D"/>
    <w:rsid w:val="00EF08C9"/>
    <w:rsid w:val="00EF3CAD"/>
    <w:rsid w:val="00EF535E"/>
    <w:rsid w:val="00F10A48"/>
    <w:rsid w:val="00F22ECF"/>
    <w:rsid w:val="00F358AB"/>
    <w:rsid w:val="00F36922"/>
    <w:rsid w:val="00F471F7"/>
    <w:rsid w:val="00F66032"/>
    <w:rsid w:val="00F72DE3"/>
    <w:rsid w:val="00F83B96"/>
    <w:rsid w:val="00F8441D"/>
    <w:rsid w:val="00F87C1E"/>
    <w:rsid w:val="00F958C2"/>
    <w:rsid w:val="00FA6FE9"/>
    <w:rsid w:val="00FA740E"/>
    <w:rsid w:val="00FC06C7"/>
    <w:rsid w:val="00FC4DD5"/>
    <w:rsid w:val="00FD5DB4"/>
    <w:rsid w:val="00FE1724"/>
    <w:rsid w:val="00FE753C"/>
    <w:rsid w:val="00FF2162"/>
    <w:rsid w:val="00FF2346"/>
    <w:rsid w:val="08104ED9"/>
    <w:rsid w:val="10E9343C"/>
    <w:rsid w:val="1B710F56"/>
    <w:rsid w:val="2F5B3D61"/>
    <w:rsid w:val="42CA75EF"/>
    <w:rsid w:val="487817F9"/>
    <w:rsid w:val="637F0FD9"/>
    <w:rsid w:val="65EE3943"/>
    <w:rsid w:val="76F30DD0"/>
    <w:rsid w:val="7AE812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styleId="16">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11C27F-7AEE-40A1-AB25-0E99BC3B921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2565</Words>
  <Characters>14623</Characters>
  <Lines>121</Lines>
  <Paragraphs>34</Paragraphs>
  <TotalTime>224</TotalTime>
  <ScaleCrop>false</ScaleCrop>
  <LinksUpToDate>false</LinksUpToDate>
  <CharactersWithSpaces>17154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2020-02-18T03:38:00Z</dcterms:created>
  <dc:creator>guest</dc:creator>
  <cp:lastModifiedBy>心静水止</cp:lastModifiedBy>
  <cp:lastPrinted>2018-01-30T06:12:00Z</cp:lastPrinted>
  <dcterms:modified xsi:type="dcterms:W3CDTF">2021-05-20T02:22:58Z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34D6B76E8E094D09BE4AEB6FBC253277</vt:lpwstr>
  </property>
</Properties>
</file>